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CD" w:rsidRDefault="00BA09CD" w:rsidP="00C478D9"/>
    <w:tbl>
      <w:tblPr>
        <w:tblW w:w="10695" w:type="dxa"/>
        <w:tblBorders>
          <w:bottom w:val="thinThickSmallGap" w:sz="24" w:space="0" w:color="auto"/>
        </w:tblBorders>
        <w:tblLayout w:type="fixed"/>
        <w:tblLook w:val="04A0"/>
      </w:tblPr>
      <w:tblGrid>
        <w:gridCol w:w="3652"/>
        <w:gridCol w:w="2830"/>
        <w:gridCol w:w="4213"/>
      </w:tblGrid>
      <w:tr w:rsidR="00FE0506" w:rsidTr="00FE0506">
        <w:trPr>
          <w:trHeight w:val="1272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506" w:rsidRPr="00FE0506" w:rsidRDefault="00FE0506" w:rsidP="00FE0506">
            <w:pPr>
              <w:pStyle w:val="1"/>
              <w:ind w:left="0"/>
              <w:rPr>
                <w:rFonts w:ascii="Courier New" w:eastAsia="Times New Roman" w:hAnsi="Courier New" w:cs="Courier New"/>
                <w:b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auto"/>
              </w:rPr>
              <w:t>ХАЛЬМГ ТАНГЧИН</w:t>
            </w:r>
          </w:p>
          <w:p w:rsidR="00FE0506" w:rsidRDefault="00FE0506" w:rsidP="00FE0506">
            <w:pPr>
              <w:pStyle w:val="1"/>
              <w:ind w:left="0"/>
              <w:rPr>
                <w:rFonts w:ascii="Courier New" w:hAnsi="Courier New" w:cs="Courier New"/>
                <w:b/>
                <w:color w:val="auto"/>
              </w:rPr>
            </w:pPr>
            <w:r>
              <w:rPr>
                <w:rFonts w:ascii="Courier New" w:hAnsi="Courier New" w:cs="Courier New"/>
                <w:b/>
                <w:color w:val="auto"/>
              </w:rPr>
              <w:t xml:space="preserve"> ХАНАТА СЕЛӘНӘ</w:t>
            </w:r>
          </w:p>
          <w:p w:rsidR="00FE0506" w:rsidRDefault="00FE0506" w:rsidP="00FE0506">
            <w:pPr>
              <w:pStyle w:val="1"/>
              <w:ind w:left="0"/>
              <w:rPr>
                <w:rFonts w:ascii="Courier New" w:hAnsi="Courier New" w:cs="Courier New"/>
                <w:b/>
                <w:color w:val="auto"/>
              </w:rPr>
            </w:pPr>
            <w:r>
              <w:rPr>
                <w:rFonts w:ascii="Courier New" w:hAnsi="Courier New" w:cs="Courier New"/>
                <w:b/>
                <w:color w:val="auto"/>
              </w:rPr>
              <w:t>МУНИЦИПАЛЬН БУРДӘЦИН</w:t>
            </w:r>
          </w:p>
          <w:p w:rsidR="00FE0506" w:rsidRDefault="00FE0506" w:rsidP="00FE0506">
            <w:pPr>
              <w:pStyle w:val="1"/>
              <w:ind w:left="72"/>
              <w:rPr>
                <w:rFonts w:ascii="Courier New" w:hAnsi="Courier New" w:cs="Courier New"/>
                <w:b/>
                <w:color w:val="auto"/>
              </w:rPr>
            </w:pPr>
            <w:r>
              <w:rPr>
                <w:rFonts w:ascii="Courier New" w:hAnsi="Courier New" w:cs="Courier New"/>
                <w:b/>
                <w:color w:val="auto"/>
              </w:rPr>
              <w:t>ДЕПУТАТНЫРИН ХУРЫГ</w:t>
            </w:r>
          </w:p>
          <w:p w:rsidR="00FE0506" w:rsidRDefault="00FE0506">
            <w:pPr>
              <w:pStyle w:val="1"/>
              <w:ind w:left="72"/>
              <w:jc w:val="center"/>
              <w:rPr>
                <w:rFonts w:ascii="Courier New" w:hAnsi="Courier New" w:cs="Courier New"/>
                <w:b/>
                <w:color w:val="auto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0506" w:rsidRDefault="00FE0506">
            <w:pPr>
              <w:pStyle w:val="1"/>
              <w:ind w:left="72"/>
              <w:jc w:val="center"/>
              <w:rPr>
                <w:rFonts w:ascii="Courier New" w:hAnsi="Courier New" w:cs="Courier New"/>
                <w:b/>
                <w:color w:val="auto"/>
              </w:rPr>
            </w:pPr>
            <w:r>
              <w:rPr>
                <w:rFonts w:ascii="Courier New" w:hAnsi="Courier New" w:cs="Courier New"/>
                <w:b/>
                <w:noProof/>
                <w:color w:val="auto"/>
                <w:lang w:eastAsia="ru-RU"/>
              </w:rPr>
              <w:drawing>
                <wp:inline distT="0" distB="0" distL="0" distR="0">
                  <wp:extent cx="765810" cy="829310"/>
                  <wp:effectExtent l="1905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0506" w:rsidRPr="00FE0506" w:rsidRDefault="00FE0506" w:rsidP="00FE0506">
            <w:pPr>
              <w:pStyle w:val="1"/>
              <w:ind w:left="72"/>
              <w:rPr>
                <w:rFonts w:ascii="Courier New" w:eastAsia="Times New Roman" w:hAnsi="Courier New" w:cs="Courier New"/>
                <w:b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auto"/>
              </w:rPr>
              <w:t>СОБРАНИЕ ДЕПУТАТО</w:t>
            </w:r>
            <w:r w:rsidR="003C6261">
              <w:rPr>
                <w:rFonts w:ascii="Courier New" w:hAnsi="Courier New" w:cs="Courier New"/>
                <w:b/>
                <w:color w:val="auto"/>
              </w:rPr>
              <w:t>В</w:t>
            </w:r>
            <w:r>
              <w:rPr>
                <w:rFonts w:ascii="Courier New" w:hAnsi="Courier New" w:cs="Courier New"/>
                <w:b/>
                <w:color w:val="auto"/>
              </w:rPr>
              <w:t xml:space="preserve">  ХАНАТИНСКОГО СЕЛЬСКОГО            МУНИЦИПАЛЬНОГО ОБРАЗОВАНИЯ</w:t>
            </w:r>
          </w:p>
          <w:p w:rsidR="00FE0506" w:rsidRDefault="00FE0506" w:rsidP="00FE0506">
            <w:pPr>
              <w:pStyle w:val="1"/>
              <w:ind w:left="72"/>
              <w:rPr>
                <w:rFonts w:ascii="Courier New" w:hAnsi="Courier New" w:cs="Courier New"/>
                <w:b/>
                <w:color w:val="auto"/>
              </w:rPr>
            </w:pPr>
            <w:r>
              <w:rPr>
                <w:rFonts w:ascii="Courier New" w:hAnsi="Courier New" w:cs="Courier New"/>
                <w:b/>
                <w:color w:val="auto"/>
              </w:rPr>
              <w:t>РЕСПУБЛИКИ КАЛМЫКИЯ</w:t>
            </w:r>
          </w:p>
        </w:tc>
      </w:tr>
      <w:tr w:rsidR="00FE0506" w:rsidTr="00FE0506">
        <w:trPr>
          <w:trHeight w:val="597"/>
        </w:trPr>
        <w:tc>
          <w:tcPr>
            <w:tcW w:w="10695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E0506" w:rsidRDefault="00FE0506">
            <w:pPr>
              <w:pStyle w:val="1"/>
              <w:ind w:left="72"/>
              <w:jc w:val="center"/>
              <w:rPr>
                <w:rFonts w:ascii="Courier New" w:eastAsia="Times New Roman" w:hAnsi="Courier New" w:cs="Courier New"/>
                <w:b/>
                <w:color w:val="auto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color w:val="auto"/>
                <w:sz w:val="18"/>
                <w:szCs w:val="18"/>
              </w:rPr>
              <w:t xml:space="preserve">359425, Республика Калмыкия, </w:t>
            </w:r>
            <w:proofErr w:type="spellStart"/>
            <w:r>
              <w:rPr>
                <w:rFonts w:ascii="Courier New" w:hAnsi="Courier New" w:cs="Courier New"/>
                <w:b/>
                <w:color w:val="auto"/>
                <w:sz w:val="18"/>
                <w:szCs w:val="18"/>
              </w:rPr>
              <w:t>Малодербетовский</w:t>
            </w:r>
            <w:proofErr w:type="spellEnd"/>
            <w:r>
              <w:rPr>
                <w:rFonts w:ascii="Courier New" w:hAnsi="Courier New" w:cs="Courier New"/>
                <w:b/>
                <w:color w:val="auto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  <w:b/>
                <w:color w:val="auto"/>
                <w:sz w:val="18"/>
                <w:szCs w:val="18"/>
              </w:rPr>
              <w:t>п</w:t>
            </w:r>
            <w:proofErr w:type="gramStart"/>
            <w:r>
              <w:rPr>
                <w:rFonts w:ascii="Courier New" w:hAnsi="Courier New" w:cs="Courier New"/>
                <w:b/>
                <w:color w:val="auto"/>
                <w:sz w:val="18"/>
                <w:szCs w:val="18"/>
              </w:rPr>
              <w:t>.Х</w:t>
            </w:r>
            <w:proofErr w:type="gramEnd"/>
            <w:r>
              <w:rPr>
                <w:rFonts w:ascii="Courier New" w:hAnsi="Courier New" w:cs="Courier New"/>
                <w:b/>
                <w:color w:val="auto"/>
                <w:sz w:val="18"/>
                <w:szCs w:val="18"/>
              </w:rPr>
              <w:t>аната</w:t>
            </w:r>
            <w:proofErr w:type="spellEnd"/>
            <w:r>
              <w:rPr>
                <w:rFonts w:ascii="Courier New" w:hAnsi="Courier New" w:cs="Courier New"/>
                <w:b/>
                <w:color w:val="auto"/>
                <w:sz w:val="18"/>
                <w:szCs w:val="18"/>
              </w:rPr>
              <w:t xml:space="preserve">, ул.Ленина,2, </w:t>
            </w:r>
          </w:p>
          <w:p w:rsidR="00FE0506" w:rsidRDefault="00FE0506">
            <w:pPr>
              <w:pStyle w:val="1"/>
              <w:ind w:left="72"/>
              <w:jc w:val="center"/>
              <w:rPr>
                <w:rFonts w:ascii="Courier New" w:hAnsi="Courier New" w:cs="Courier New"/>
                <w:b/>
                <w:color w:val="auto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color w:val="auto"/>
                <w:sz w:val="18"/>
                <w:szCs w:val="18"/>
              </w:rPr>
              <w:t xml:space="preserve">тел. (8 84734) 91-940; </w:t>
            </w:r>
            <w:proofErr w:type="gramStart"/>
            <w:r>
              <w:rPr>
                <w:rFonts w:ascii="Courier New" w:hAnsi="Courier New" w:cs="Courier New"/>
                <w:b/>
                <w:color w:val="auto"/>
                <w:sz w:val="18"/>
                <w:szCs w:val="18"/>
              </w:rPr>
              <w:t>Е</w:t>
            </w:r>
            <w:proofErr w:type="gramEnd"/>
            <w:r>
              <w:rPr>
                <w:rFonts w:ascii="Courier New" w:hAnsi="Courier New" w:cs="Courier New"/>
                <w:b/>
                <w:color w:val="auto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b/>
                <w:color w:val="auto"/>
                <w:sz w:val="18"/>
                <w:szCs w:val="18"/>
                <w:lang w:val="en-US"/>
              </w:rPr>
              <w:t>mail</w:t>
            </w:r>
            <w:r>
              <w:rPr>
                <w:rFonts w:ascii="Courier New" w:hAnsi="Courier New" w:cs="Courier New"/>
                <w:b/>
                <w:color w:val="auto"/>
                <w:sz w:val="18"/>
                <w:szCs w:val="18"/>
              </w:rPr>
              <w:t>:</w:t>
            </w:r>
            <w:proofErr w:type="spellStart"/>
            <w:r>
              <w:rPr>
                <w:rFonts w:ascii="Courier New" w:hAnsi="Courier New" w:cs="Courier New"/>
                <w:b/>
                <w:color w:val="auto"/>
                <w:sz w:val="18"/>
                <w:szCs w:val="18"/>
                <w:lang w:val="en-US"/>
              </w:rPr>
              <w:t>hansmo</w:t>
            </w:r>
            <w:proofErr w:type="spellEnd"/>
            <w:r>
              <w:rPr>
                <w:rFonts w:ascii="Courier New" w:hAnsi="Courier New" w:cs="Courier New"/>
                <w:b/>
                <w:color w:val="auto"/>
                <w:sz w:val="18"/>
                <w:szCs w:val="18"/>
              </w:rPr>
              <w:t>@</w:t>
            </w:r>
            <w:proofErr w:type="spellStart"/>
            <w:r>
              <w:rPr>
                <w:rFonts w:ascii="Courier New" w:hAnsi="Courier New" w:cs="Courier New"/>
                <w:b/>
                <w:color w:val="auto"/>
                <w:sz w:val="18"/>
                <w:szCs w:val="18"/>
              </w:rPr>
              <w:t>yandex.ru</w:t>
            </w:r>
            <w:proofErr w:type="spellEnd"/>
          </w:p>
        </w:tc>
      </w:tr>
    </w:tbl>
    <w:p w:rsidR="00FE0506" w:rsidRDefault="00FE0506" w:rsidP="00FE0506">
      <w:pPr>
        <w:ind w:left="5220"/>
        <w:rPr>
          <w:sz w:val="16"/>
          <w:szCs w:val="16"/>
        </w:rPr>
      </w:pPr>
    </w:p>
    <w:p w:rsidR="00FE0506" w:rsidRDefault="00FE0506" w:rsidP="00FE0506">
      <w:pPr>
        <w:jc w:val="center"/>
        <w:rPr>
          <w:b/>
        </w:rPr>
      </w:pPr>
    </w:p>
    <w:p w:rsidR="00FE0506" w:rsidRDefault="00830D12" w:rsidP="00FE0506">
      <w:pPr>
        <w:jc w:val="center"/>
        <w:rPr>
          <w:b/>
        </w:rPr>
      </w:pPr>
      <w:r>
        <w:rPr>
          <w:b/>
        </w:rPr>
        <w:t>РЕШЕНИЕ № 6</w:t>
      </w:r>
    </w:p>
    <w:p w:rsidR="00FE0506" w:rsidRDefault="00FE0506" w:rsidP="00FE0506">
      <w:pPr>
        <w:jc w:val="center"/>
        <w:rPr>
          <w:b/>
        </w:rPr>
      </w:pPr>
      <w:r>
        <w:t xml:space="preserve">п. </w:t>
      </w:r>
      <w:proofErr w:type="spellStart"/>
      <w:r>
        <w:t>Ханата</w:t>
      </w:r>
      <w:proofErr w:type="spellEnd"/>
      <w:r>
        <w:t xml:space="preserve">                                                             </w:t>
      </w:r>
      <w:r w:rsidR="001F137E">
        <w:t xml:space="preserve">                             «17 » июля  2019</w:t>
      </w:r>
      <w:r>
        <w:t xml:space="preserve"> года</w:t>
      </w:r>
    </w:p>
    <w:p w:rsidR="00FE0506" w:rsidRDefault="00FE0506" w:rsidP="00FE0506">
      <w:pPr>
        <w:spacing w:before="120" w:after="120"/>
        <w:jc w:val="center"/>
        <w:rPr>
          <w:b/>
          <w:bCs/>
        </w:rPr>
      </w:pPr>
    </w:p>
    <w:p w:rsidR="00830D12" w:rsidRDefault="001F137E" w:rsidP="00830D12">
      <w:pPr>
        <w:shd w:val="clear" w:color="auto" w:fill="FFFFFF"/>
        <w:ind w:right="-54"/>
        <w:jc w:val="center"/>
        <w:rPr>
          <w:color w:val="3C3C3C"/>
        </w:rPr>
      </w:pPr>
      <w:r>
        <w:t xml:space="preserve">         </w:t>
      </w:r>
      <w:proofErr w:type="gramStart"/>
      <w:r w:rsidR="00830D12">
        <w:rPr>
          <w:color w:val="3C3C3C"/>
        </w:rPr>
        <w:t>Об утверждении Порядка размещения сведений о доходах, расходах, об имуществе и обязательствах  имущественного характера лиц, предоставленные лицами, замещающих муниципальную должность Ханатинского сельского муниципального образования Республики Калмыкия, а также их супруг (супруг</w:t>
      </w:r>
      <w:bookmarkStart w:id="0" w:name="_GoBack"/>
      <w:r w:rsidR="00830D12">
        <w:rPr>
          <w:color w:val="3C3C3C"/>
        </w:rPr>
        <w:t>ов</w:t>
      </w:r>
      <w:bookmarkEnd w:id="0"/>
      <w:r w:rsidR="00830D12">
        <w:rPr>
          <w:color w:val="3C3C3C"/>
        </w:rPr>
        <w:t>) и несовершеннолетних детей на официальном сайте </w:t>
      </w:r>
      <w:proofErr w:type="spellStart"/>
      <w:r w:rsidR="00830D12">
        <w:rPr>
          <w:color w:val="3C3C3C"/>
        </w:rPr>
        <w:t>Малодербетовского</w:t>
      </w:r>
      <w:proofErr w:type="spellEnd"/>
      <w:r w:rsidR="00830D12">
        <w:rPr>
          <w:color w:val="3C3C3C"/>
        </w:rPr>
        <w:t xml:space="preserve"> районного муниципального образования Республики Калмыкия в информационно-телекоммуникационной сети «Интернет» и предоставления этих сведений средствам массовой информации для опубликования</w:t>
      </w:r>
      <w:proofErr w:type="gramEnd"/>
    </w:p>
    <w:p w:rsidR="00830D12" w:rsidRDefault="00830D12" w:rsidP="00830D12">
      <w:pPr>
        <w:shd w:val="clear" w:color="auto" w:fill="FFFFFF"/>
        <w:spacing w:before="240"/>
        <w:ind w:firstLine="724"/>
        <w:jc w:val="both"/>
        <w:rPr>
          <w:color w:val="3C3C3C"/>
        </w:rPr>
      </w:pPr>
      <w:r>
        <w:rPr>
          <w:color w:val="3C3C3C"/>
        </w:rPr>
        <w:t>В соответствии со статьей 12.1 Федерального закона от 25 декабря 2008 года № 273-ФЗ «О противодействии коррупции» Собрание депутатов Ханатинского сельского муниципального образования Республики Калмыкия</w:t>
      </w:r>
    </w:p>
    <w:p w:rsidR="00830D12" w:rsidRDefault="00830D12" w:rsidP="00830D12">
      <w:pPr>
        <w:shd w:val="clear" w:color="auto" w:fill="FFFFFF"/>
        <w:spacing w:before="240"/>
        <w:ind w:firstLine="724"/>
        <w:jc w:val="center"/>
        <w:rPr>
          <w:color w:val="3C3C3C"/>
        </w:rPr>
      </w:pPr>
      <w:r>
        <w:rPr>
          <w:color w:val="3C3C3C"/>
        </w:rPr>
        <w:t>РЕШИЛО:</w:t>
      </w:r>
    </w:p>
    <w:p w:rsidR="003C6261" w:rsidRPr="003C6261" w:rsidRDefault="003C6261" w:rsidP="003C6261">
      <w:pPr>
        <w:shd w:val="clear" w:color="auto" w:fill="FFFFFF"/>
        <w:spacing w:before="240"/>
        <w:ind w:firstLine="724"/>
        <w:jc w:val="both"/>
        <w:rPr>
          <w:color w:val="3C3C3C"/>
        </w:rPr>
      </w:pPr>
      <w:r w:rsidRPr="003C6261">
        <w:rPr>
          <w:color w:val="3C3C3C"/>
        </w:rPr>
        <w:t xml:space="preserve">1. </w:t>
      </w:r>
      <w:proofErr w:type="gramStart"/>
      <w:r w:rsidRPr="003C6261">
        <w:rPr>
          <w:color w:val="3C3C3C"/>
        </w:rPr>
        <w:t xml:space="preserve">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муниципальную должность  Ханатинского сельского муниципального образования Республики Калмыкия, а также их супруг (супругов) и несовершеннолетних детей на официальном сайте </w:t>
      </w:r>
      <w:proofErr w:type="spellStart"/>
      <w:r w:rsidRPr="003C6261">
        <w:rPr>
          <w:color w:val="3C3C3C"/>
        </w:rPr>
        <w:t>Малодербетовского</w:t>
      </w:r>
      <w:proofErr w:type="spellEnd"/>
      <w:r w:rsidRPr="003C6261">
        <w:rPr>
          <w:color w:val="3C3C3C"/>
        </w:rPr>
        <w:t xml:space="preserve"> районного  муниципального образования Республики Калмыкия в информационно-телекоммуникационной сети «Интернет» и предоставления этих сведений средствам массовой информации для опубликования.</w:t>
      </w:r>
      <w:proofErr w:type="gramEnd"/>
    </w:p>
    <w:p w:rsidR="003C6261" w:rsidRPr="003C6261" w:rsidRDefault="003C6261" w:rsidP="003C6261">
      <w:pPr>
        <w:pStyle w:val="a8"/>
        <w:shd w:val="clear" w:color="auto" w:fill="FFFFFF"/>
        <w:spacing w:after="150"/>
        <w:ind w:left="708" w:firstLine="12"/>
        <w:jc w:val="both"/>
      </w:pPr>
      <w:r w:rsidRPr="003C6261">
        <w:rPr>
          <w:color w:val="3C3C3C"/>
        </w:rPr>
        <w:t>2. Настоящее решение вступает в силу со дня официального опубликования .</w:t>
      </w:r>
      <w:r w:rsidRPr="003C6261">
        <w:rPr>
          <w:color w:val="3C3C3C"/>
        </w:rPr>
        <w:br/>
      </w:r>
      <w:r w:rsidRPr="003C6261">
        <w:t xml:space="preserve">3.Опубликовать (обнародовать) настоящее решение в Информационном вестнике администрации </w:t>
      </w:r>
      <w:proofErr w:type="spellStart"/>
      <w:r w:rsidRPr="003C6261">
        <w:t>Ханатанинского</w:t>
      </w:r>
      <w:proofErr w:type="spellEnd"/>
      <w:r w:rsidRPr="003C6261">
        <w:t xml:space="preserve">  сельского муниципального образования Республики Калмыкия и подлежит размещению в сети «Интернет» на официальном сайте </w:t>
      </w:r>
      <w:proofErr w:type="spellStart"/>
      <w:r w:rsidRPr="003C6261">
        <w:t>Малодербетовского</w:t>
      </w:r>
      <w:proofErr w:type="spellEnd"/>
      <w:r w:rsidRPr="003C6261">
        <w:t xml:space="preserve"> районного муниципального образования республики Калмыкия.</w:t>
      </w:r>
    </w:p>
    <w:p w:rsidR="003C6261" w:rsidRPr="003C6261" w:rsidRDefault="003C6261" w:rsidP="003C6261">
      <w:pPr>
        <w:shd w:val="clear" w:color="auto" w:fill="FFFFFF"/>
        <w:spacing w:before="240"/>
        <w:ind w:firstLine="708"/>
        <w:jc w:val="both"/>
        <w:rPr>
          <w:color w:val="3C3C3C"/>
        </w:rPr>
      </w:pPr>
      <w:r w:rsidRPr="003C6261">
        <w:rPr>
          <w:color w:val="3C3C3C"/>
        </w:rPr>
        <w:t xml:space="preserve">3. </w:t>
      </w:r>
      <w:proofErr w:type="gramStart"/>
      <w:r w:rsidRPr="003C6261">
        <w:rPr>
          <w:color w:val="3C3C3C"/>
        </w:rPr>
        <w:t>Контроль за</w:t>
      </w:r>
      <w:proofErr w:type="gramEnd"/>
      <w:r w:rsidRPr="003C6261">
        <w:rPr>
          <w:color w:val="3C3C3C"/>
        </w:rPr>
        <w:t xml:space="preserve"> исполнением настоящего решения оставляю за собой.</w:t>
      </w:r>
    </w:p>
    <w:p w:rsidR="003C6261" w:rsidRPr="003C6261" w:rsidRDefault="003C6261" w:rsidP="00830D12">
      <w:pPr>
        <w:shd w:val="clear" w:color="auto" w:fill="FFFFFF"/>
        <w:spacing w:before="240"/>
        <w:ind w:firstLine="724"/>
        <w:jc w:val="center"/>
        <w:rPr>
          <w:color w:val="3C3C3C"/>
        </w:rPr>
      </w:pPr>
    </w:p>
    <w:p w:rsidR="00830D12" w:rsidRDefault="00830D12" w:rsidP="00830D12">
      <w:pPr>
        <w:shd w:val="clear" w:color="auto" w:fill="FFFFFF"/>
        <w:jc w:val="both"/>
        <w:rPr>
          <w:color w:val="3C3C3C"/>
        </w:rPr>
      </w:pPr>
      <w:r>
        <w:rPr>
          <w:color w:val="3C3C3C"/>
        </w:rPr>
        <w:t>Председатель Собрания депутатов</w:t>
      </w:r>
    </w:p>
    <w:p w:rsidR="00830D12" w:rsidRDefault="00830D12" w:rsidP="00830D12">
      <w:pPr>
        <w:shd w:val="clear" w:color="auto" w:fill="FFFFFF"/>
        <w:jc w:val="both"/>
        <w:rPr>
          <w:color w:val="3C3C3C"/>
        </w:rPr>
      </w:pPr>
      <w:r>
        <w:rPr>
          <w:color w:val="3C3C3C"/>
        </w:rPr>
        <w:t>Ханатинского сельского муниципального</w:t>
      </w:r>
    </w:p>
    <w:p w:rsidR="00830D12" w:rsidRDefault="00830D12" w:rsidP="00830D12">
      <w:pPr>
        <w:shd w:val="clear" w:color="auto" w:fill="FFFFFF"/>
        <w:jc w:val="both"/>
        <w:rPr>
          <w:color w:val="3C3C3C"/>
        </w:rPr>
      </w:pPr>
      <w:r>
        <w:rPr>
          <w:color w:val="3C3C3C"/>
        </w:rPr>
        <w:t xml:space="preserve">образования Республики Калмыкия                                                   Н.Б. </w:t>
      </w:r>
      <w:proofErr w:type="spellStart"/>
      <w:r>
        <w:rPr>
          <w:color w:val="3C3C3C"/>
        </w:rPr>
        <w:t>Босхомджиева</w:t>
      </w:r>
      <w:proofErr w:type="spellEnd"/>
    </w:p>
    <w:p w:rsidR="00830D12" w:rsidRDefault="00830D12" w:rsidP="00830D12">
      <w:pPr>
        <w:shd w:val="clear" w:color="auto" w:fill="FFFFFF"/>
        <w:jc w:val="both"/>
        <w:rPr>
          <w:color w:val="3C3C3C"/>
        </w:rPr>
      </w:pPr>
    </w:p>
    <w:p w:rsidR="00830D12" w:rsidRDefault="00830D12" w:rsidP="00830D12">
      <w:pPr>
        <w:shd w:val="clear" w:color="auto" w:fill="FFFFFF"/>
        <w:jc w:val="both"/>
        <w:rPr>
          <w:color w:val="3C3C3C"/>
        </w:rPr>
      </w:pPr>
      <w:r>
        <w:rPr>
          <w:color w:val="3C3C3C"/>
        </w:rPr>
        <w:t xml:space="preserve">                                                          </w:t>
      </w:r>
    </w:p>
    <w:p w:rsidR="00830D12" w:rsidRDefault="00830D12" w:rsidP="00830D12">
      <w:pPr>
        <w:shd w:val="clear" w:color="auto" w:fill="FFFFFF"/>
        <w:jc w:val="both"/>
        <w:rPr>
          <w:color w:val="3C3C3C"/>
        </w:rPr>
      </w:pPr>
      <w:r>
        <w:rPr>
          <w:color w:val="3C3C3C"/>
        </w:rPr>
        <w:t xml:space="preserve">Глава Ханатинского </w:t>
      </w:r>
      <w:proofErr w:type="gramStart"/>
      <w:r>
        <w:rPr>
          <w:color w:val="3C3C3C"/>
        </w:rPr>
        <w:t>сельского</w:t>
      </w:r>
      <w:proofErr w:type="gramEnd"/>
    </w:p>
    <w:p w:rsidR="00830D12" w:rsidRDefault="00830D12" w:rsidP="00830D12">
      <w:pPr>
        <w:shd w:val="clear" w:color="auto" w:fill="FFFFFF"/>
        <w:jc w:val="both"/>
        <w:rPr>
          <w:color w:val="3C3C3C"/>
        </w:rPr>
      </w:pPr>
      <w:r>
        <w:rPr>
          <w:color w:val="3C3C3C"/>
        </w:rPr>
        <w:t>муниципального образования</w:t>
      </w:r>
    </w:p>
    <w:p w:rsidR="003C6261" w:rsidRDefault="00830D12" w:rsidP="003C6261">
      <w:pPr>
        <w:shd w:val="clear" w:color="auto" w:fill="FFFFFF"/>
        <w:rPr>
          <w:color w:val="3C3C3C"/>
        </w:rPr>
      </w:pPr>
      <w:r>
        <w:rPr>
          <w:color w:val="3C3C3C"/>
        </w:rPr>
        <w:t>Республики Калмыкия (</w:t>
      </w:r>
      <w:proofErr w:type="spellStart"/>
      <w:r>
        <w:rPr>
          <w:color w:val="3C3C3C"/>
        </w:rPr>
        <w:t>ахлачи</w:t>
      </w:r>
      <w:proofErr w:type="spellEnd"/>
      <w:r>
        <w:rPr>
          <w:color w:val="3C3C3C"/>
        </w:rPr>
        <w:t xml:space="preserve">)                                                               Б.О. Николаев                                                                                                                                                            </w:t>
      </w:r>
    </w:p>
    <w:p w:rsidR="00830D12" w:rsidRDefault="003C6261" w:rsidP="003C6261">
      <w:pPr>
        <w:shd w:val="clear" w:color="auto" w:fill="FFFFFF"/>
        <w:rPr>
          <w:color w:val="3C3C3C"/>
        </w:rPr>
      </w:pPr>
      <w:r>
        <w:rPr>
          <w:color w:val="3C3C3C"/>
        </w:rPr>
        <w:lastRenderedPageBreak/>
        <w:t xml:space="preserve">                                                                                                              </w:t>
      </w:r>
      <w:r w:rsidR="00830D12">
        <w:rPr>
          <w:color w:val="3C3C3C"/>
        </w:rPr>
        <w:t xml:space="preserve">   УТВЕРЖДЕН</w:t>
      </w:r>
    </w:p>
    <w:p w:rsidR="00830D12" w:rsidRDefault="00830D12" w:rsidP="00830D12">
      <w:pPr>
        <w:shd w:val="clear" w:color="auto" w:fill="FFFFFF"/>
        <w:jc w:val="right"/>
        <w:rPr>
          <w:color w:val="3C3C3C"/>
        </w:rPr>
      </w:pPr>
      <w:r>
        <w:rPr>
          <w:color w:val="3C3C3C"/>
        </w:rPr>
        <w:t>решением Собрания депутатов</w:t>
      </w:r>
    </w:p>
    <w:p w:rsidR="00830D12" w:rsidRDefault="00830D12" w:rsidP="00830D12">
      <w:pPr>
        <w:shd w:val="clear" w:color="auto" w:fill="FFFFFF"/>
        <w:jc w:val="right"/>
        <w:rPr>
          <w:color w:val="3C3C3C"/>
        </w:rPr>
      </w:pPr>
      <w:r>
        <w:rPr>
          <w:color w:val="3C3C3C"/>
        </w:rPr>
        <w:t>Ханатинского СМО РК</w:t>
      </w:r>
    </w:p>
    <w:p w:rsidR="00830D12" w:rsidRDefault="00830D12" w:rsidP="00830D12">
      <w:pPr>
        <w:shd w:val="clear" w:color="auto" w:fill="FFFFFF"/>
        <w:jc w:val="right"/>
        <w:rPr>
          <w:color w:val="3C3C3C"/>
        </w:rPr>
      </w:pPr>
      <w:r>
        <w:rPr>
          <w:color w:val="3C3C3C"/>
        </w:rPr>
        <w:t>от 17 июля 2019г. № 6</w:t>
      </w:r>
    </w:p>
    <w:p w:rsidR="00830D12" w:rsidRDefault="00830D12" w:rsidP="00830D12">
      <w:pPr>
        <w:shd w:val="clear" w:color="auto" w:fill="FFFFFF"/>
        <w:ind w:right="-54"/>
        <w:jc w:val="center"/>
        <w:rPr>
          <w:b/>
          <w:bCs/>
          <w:color w:val="3C3C3C"/>
        </w:rPr>
      </w:pPr>
    </w:p>
    <w:p w:rsidR="00830D12" w:rsidRDefault="00830D12" w:rsidP="00830D12">
      <w:pPr>
        <w:shd w:val="clear" w:color="auto" w:fill="FFFFFF"/>
        <w:ind w:right="-54"/>
        <w:jc w:val="center"/>
        <w:rPr>
          <w:color w:val="3C3C3C"/>
        </w:rPr>
      </w:pPr>
      <w:r>
        <w:rPr>
          <w:color w:val="3C3C3C"/>
        </w:rPr>
        <w:t>Порядок</w:t>
      </w:r>
    </w:p>
    <w:p w:rsidR="00830D12" w:rsidRDefault="00830D12" w:rsidP="00830D12">
      <w:pPr>
        <w:shd w:val="clear" w:color="auto" w:fill="FFFFFF"/>
        <w:ind w:right="-54"/>
        <w:jc w:val="center"/>
        <w:rPr>
          <w:b/>
          <w:bCs/>
          <w:color w:val="3C3C3C"/>
        </w:rPr>
      </w:pPr>
      <w:r>
        <w:rPr>
          <w:color w:val="3C3C3C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муниципальную должность Администрации Ханатинского сельского муниципального образования </w:t>
      </w:r>
    </w:p>
    <w:p w:rsidR="00830D12" w:rsidRDefault="00830D12" w:rsidP="00830D12">
      <w:pPr>
        <w:shd w:val="clear" w:color="auto" w:fill="FFFFFF"/>
        <w:ind w:right="-54"/>
        <w:jc w:val="center"/>
        <w:rPr>
          <w:color w:val="3C3C3C"/>
        </w:rPr>
      </w:pPr>
      <w:r>
        <w:rPr>
          <w:color w:val="3C3C3C"/>
        </w:rPr>
        <w:t>Республики Калмыкия,</w:t>
      </w:r>
    </w:p>
    <w:p w:rsidR="00830D12" w:rsidRDefault="00830D12" w:rsidP="00830D12">
      <w:pPr>
        <w:shd w:val="clear" w:color="auto" w:fill="FFFFFF"/>
        <w:ind w:right="-54"/>
        <w:jc w:val="center"/>
        <w:rPr>
          <w:color w:val="3C3C3C"/>
        </w:rPr>
      </w:pPr>
      <w:r>
        <w:rPr>
          <w:color w:val="3C3C3C"/>
        </w:rPr>
        <w:t>а также их супруг (супругов) и несовершеннолетних детей на официальном сайте </w:t>
      </w:r>
      <w:proofErr w:type="spellStart"/>
      <w:r>
        <w:rPr>
          <w:color w:val="3C3C3C"/>
        </w:rPr>
        <w:t>Малодербетовского</w:t>
      </w:r>
      <w:proofErr w:type="spellEnd"/>
      <w:r>
        <w:rPr>
          <w:color w:val="3C3C3C"/>
        </w:rPr>
        <w:t xml:space="preserve"> районного муниципального образования Республики Калмыкия 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830D12" w:rsidRDefault="00830D12" w:rsidP="00830D12">
      <w:pPr>
        <w:shd w:val="clear" w:color="auto" w:fill="FFFFFF"/>
        <w:spacing w:before="240"/>
        <w:ind w:firstLine="540"/>
        <w:jc w:val="both"/>
        <w:rPr>
          <w:color w:val="3C3C3C"/>
        </w:rPr>
      </w:pPr>
      <w:r>
        <w:rPr>
          <w:color w:val="3C3C3C"/>
        </w:rPr>
        <w:t xml:space="preserve">1. </w:t>
      </w:r>
      <w:proofErr w:type="gramStart"/>
      <w:r>
        <w:rPr>
          <w:color w:val="3C3C3C"/>
        </w:rPr>
        <w:t xml:space="preserve">Настоящим порядком устанавливаются  обязанности по размещению сведений о доходах, расходах, об имуществе и обязательствах имущественного характера лиц, замещающих муниципальную должность Администрации Ханатинского сельского муниципального образования Республики Калмыкия, их супруг (супругов) и несовершеннолетних детей в информационно-телекоммуникационной сети «Интернет» на официальном сайте </w:t>
      </w:r>
      <w:proofErr w:type="spellStart"/>
      <w:r>
        <w:rPr>
          <w:color w:val="3C3C3C"/>
        </w:rPr>
        <w:t>Малодербетовского</w:t>
      </w:r>
      <w:proofErr w:type="spellEnd"/>
      <w:r>
        <w:rPr>
          <w:color w:val="3C3C3C"/>
        </w:rPr>
        <w:t xml:space="preserve"> районного муниципального образования Республики Калмыкия (далее – официальный сайт), а также по предоставлению этих сведений средствам массовой информации для опубликования</w:t>
      </w:r>
      <w:proofErr w:type="gramEnd"/>
      <w:r>
        <w:rPr>
          <w:color w:val="3C3C3C"/>
        </w:rPr>
        <w:t xml:space="preserve"> в связи с их запросами.</w:t>
      </w:r>
    </w:p>
    <w:p w:rsidR="00830D12" w:rsidRDefault="00830D12" w:rsidP="00830D12">
      <w:pPr>
        <w:shd w:val="clear" w:color="auto" w:fill="FFFFFF"/>
        <w:spacing w:before="240"/>
        <w:ind w:firstLine="540"/>
        <w:jc w:val="both"/>
        <w:rPr>
          <w:color w:val="3C3C3C"/>
        </w:rPr>
      </w:pPr>
      <w:r>
        <w:rPr>
          <w:color w:val="3C3C3C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лица, замещающего муниципальную должность, а также сведений о доходах, расходах, об имуществе и обязательствах имущественного характера его супруги (супруга) и несовершеннолетних детей:</w:t>
      </w:r>
    </w:p>
    <w:p w:rsidR="00830D12" w:rsidRDefault="00830D12" w:rsidP="00830D12">
      <w:pPr>
        <w:shd w:val="clear" w:color="auto" w:fill="FFFFFF"/>
        <w:spacing w:before="240"/>
        <w:ind w:firstLine="540"/>
        <w:jc w:val="both"/>
        <w:rPr>
          <w:color w:val="3C3C3C"/>
        </w:rPr>
      </w:pPr>
      <w:r>
        <w:rPr>
          <w:color w:val="3C3C3C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30D12" w:rsidRDefault="00830D12" w:rsidP="00830D12">
      <w:pPr>
        <w:shd w:val="clear" w:color="auto" w:fill="FFFFFF"/>
        <w:spacing w:before="240"/>
        <w:ind w:firstLine="540"/>
        <w:jc w:val="both"/>
        <w:rPr>
          <w:color w:val="3C3C3C"/>
        </w:rPr>
      </w:pPr>
      <w:r>
        <w:rPr>
          <w:color w:val="3C3C3C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830D12" w:rsidRDefault="00830D12" w:rsidP="00830D12">
      <w:pPr>
        <w:shd w:val="clear" w:color="auto" w:fill="FFFFFF"/>
        <w:spacing w:before="240"/>
        <w:ind w:firstLine="540"/>
        <w:jc w:val="both"/>
        <w:rPr>
          <w:color w:val="3C3C3C"/>
        </w:rPr>
      </w:pPr>
      <w:r>
        <w:rPr>
          <w:color w:val="3C3C3C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830D12" w:rsidRDefault="00830D12" w:rsidP="00830D12">
      <w:pPr>
        <w:shd w:val="clear" w:color="auto" w:fill="FFFFFF"/>
        <w:spacing w:before="240"/>
        <w:ind w:firstLine="540"/>
        <w:jc w:val="both"/>
        <w:rPr>
          <w:color w:val="3C3C3C"/>
        </w:rPr>
      </w:pPr>
      <w:proofErr w:type="gramStart"/>
      <w:r>
        <w:rPr>
          <w:color w:val="3C3C3C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830D12" w:rsidRDefault="00830D12" w:rsidP="00830D12">
      <w:pPr>
        <w:shd w:val="clear" w:color="auto" w:fill="FFFFFF"/>
        <w:spacing w:before="240"/>
        <w:ind w:firstLine="540"/>
        <w:jc w:val="both"/>
        <w:rPr>
          <w:color w:val="3C3C3C"/>
        </w:rPr>
      </w:pPr>
      <w:r>
        <w:rPr>
          <w:color w:val="3C3C3C"/>
        </w:rPr>
        <w:t>3. </w:t>
      </w:r>
      <w:hyperlink r:id="rId6" w:anchor="Par78" w:history="1">
        <w:r>
          <w:rPr>
            <w:rStyle w:val="a3"/>
          </w:rPr>
          <w:t>Сведения</w:t>
        </w:r>
      </w:hyperlink>
      <w:r>
        <w:rPr>
          <w:color w:val="3C3C3C"/>
        </w:rPr>
        <w:t> о доходах, расходах, об имуществе и обязательствах имущественного характера размещаются на официальном сайте по форме согласно приложению к настоящему положению.</w:t>
      </w:r>
    </w:p>
    <w:p w:rsidR="00830D12" w:rsidRDefault="00830D12" w:rsidP="00830D12">
      <w:pPr>
        <w:shd w:val="clear" w:color="auto" w:fill="FFFFFF"/>
        <w:spacing w:before="240"/>
        <w:ind w:firstLine="540"/>
        <w:jc w:val="both"/>
        <w:rPr>
          <w:color w:val="3C3C3C"/>
        </w:rPr>
      </w:pPr>
      <w:r>
        <w:rPr>
          <w:color w:val="3C3C3C"/>
        </w:rPr>
        <w:lastRenderedPageBreak/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30D12" w:rsidRDefault="00830D12" w:rsidP="00830D12">
      <w:pPr>
        <w:shd w:val="clear" w:color="auto" w:fill="FFFFFF"/>
        <w:spacing w:before="240"/>
        <w:ind w:firstLine="540"/>
        <w:jc w:val="both"/>
        <w:rPr>
          <w:color w:val="3C3C3C"/>
        </w:rPr>
      </w:pPr>
      <w:proofErr w:type="gramStart"/>
      <w:r>
        <w:rPr>
          <w:color w:val="3C3C3C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30D12" w:rsidRDefault="00830D12" w:rsidP="00830D12">
      <w:pPr>
        <w:shd w:val="clear" w:color="auto" w:fill="FFFFFF"/>
        <w:spacing w:before="240"/>
        <w:ind w:firstLine="540"/>
        <w:jc w:val="both"/>
        <w:rPr>
          <w:color w:val="3C3C3C"/>
        </w:rPr>
      </w:pPr>
      <w:r>
        <w:rPr>
          <w:color w:val="3C3C3C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830D12" w:rsidRDefault="00830D12" w:rsidP="00830D12">
      <w:pPr>
        <w:shd w:val="clear" w:color="auto" w:fill="FFFFFF"/>
        <w:spacing w:before="240"/>
        <w:ind w:firstLine="540"/>
        <w:jc w:val="both"/>
        <w:rPr>
          <w:color w:val="3C3C3C"/>
        </w:rPr>
      </w:pPr>
      <w:r>
        <w:rPr>
          <w:color w:val="3C3C3C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830D12" w:rsidRDefault="00830D12" w:rsidP="00830D12">
      <w:pPr>
        <w:shd w:val="clear" w:color="auto" w:fill="FFFFFF"/>
        <w:spacing w:before="240"/>
        <w:ind w:firstLine="540"/>
        <w:jc w:val="both"/>
        <w:rPr>
          <w:color w:val="3C3C3C"/>
        </w:rPr>
      </w:pPr>
      <w:r>
        <w:rPr>
          <w:color w:val="3C3C3C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830D12" w:rsidRDefault="00830D12" w:rsidP="00830D12">
      <w:pPr>
        <w:shd w:val="clear" w:color="auto" w:fill="FFFFFF"/>
        <w:spacing w:before="240"/>
        <w:ind w:firstLine="540"/>
        <w:jc w:val="both"/>
        <w:rPr>
          <w:color w:val="3C3C3C"/>
        </w:rPr>
      </w:pPr>
      <w:proofErr w:type="spellStart"/>
      <w:r>
        <w:rPr>
          <w:color w:val="3C3C3C"/>
        </w:rPr>
        <w:t>д</w:t>
      </w:r>
      <w:proofErr w:type="spellEnd"/>
      <w:r>
        <w:rPr>
          <w:color w:val="3C3C3C"/>
        </w:rPr>
        <w:t>) информацию, отнесенную к государственной тайне или являющуюся конфиденциальной.</w:t>
      </w:r>
    </w:p>
    <w:p w:rsidR="00830D12" w:rsidRDefault="00830D12" w:rsidP="00830D12">
      <w:pPr>
        <w:shd w:val="clear" w:color="auto" w:fill="FFFFFF"/>
        <w:spacing w:before="240"/>
        <w:ind w:firstLine="540"/>
        <w:jc w:val="both"/>
        <w:rPr>
          <w:color w:val="3C3C3C"/>
        </w:rPr>
      </w:pPr>
      <w:r>
        <w:rPr>
          <w:color w:val="3C3C3C"/>
        </w:rPr>
        <w:t>5.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находятся на официальном сайте и ежегодно обновляются в течение 14 рабочих дней со дня истечения срока, установленного для их подачи</w:t>
      </w:r>
    </w:p>
    <w:p w:rsidR="00830D12" w:rsidRDefault="00830D12" w:rsidP="00830D12">
      <w:pPr>
        <w:shd w:val="clear" w:color="auto" w:fill="FFFFFF"/>
        <w:spacing w:before="240"/>
        <w:ind w:firstLine="540"/>
        <w:jc w:val="both"/>
        <w:rPr>
          <w:color w:val="3C3C3C"/>
        </w:rPr>
      </w:pPr>
      <w:r>
        <w:rPr>
          <w:color w:val="3C3C3C"/>
        </w:rPr>
        <w:t xml:space="preserve">6.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Администрацией </w:t>
      </w:r>
      <w:proofErr w:type="spellStart"/>
      <w:r>
        <w:rPr>
          <w:color w:val="3C3C3C"/>
        </w:rPr>
        <w:t>Малодербетовского</w:t>
      </w:r>
      <w:proofErr w:type="spellEnd"/>
      <w:r>
        <w:rPr>
          <w:color w:val="3C3C3C"/>
        </w:rPr>
        <w:t xml:space="preserve"> районного муниципального образования Республики Калмыкия.</w:t>
      </w:r>
    </w:p>
    <w:p w:rsidR="00830D12" w:rsidRDefault="00830D12" w:rsidP="00830D12">
      <w:pPr>
        <w:shd w:val="clear" w:color="auto" w:fill="FFFFFF"/>
        <w:spacing w:before="240"/>
        <w:ind w:firstLine="540"/>
        <w:jc w:val="both"/>
        <w:rPr>
          <w:color w:val="3C3C3C"/>
        </w:rPr>
      </w:pPr>
      <w:r>
        <w:rPr>
          <w:color w:val="3C3C3C"/>
        </w:rPr>
        <w:t>7. Сведения для опубликования предоставляются в связи с письменными запросами средств массовой информации в случае, если запрашиваемые сведения отсутствуют на официальном сайте.</w:t>
      </w:r>
    </w:p>
    <w:p w:rsidR="00830D12" w:rsidRDefault="00830D12" w:rsidP="00830D12">
      <w:pPr>
        <w:shd w:val="clear" w:color="auto" w:fill="FFFFFF"/>
        <w:spacing w:before="240"/>
        <w:ind w:firstLine="540"/>
        <w:jc w:val="both"/>
        <w:rPr>
          <w:color w:val="3C3C3C"/>
        </w:rPr>
      </w:pPr>
      <w:r>
        <w:rPr>
          <w:color w:val="3C3C3C"/>
        </w:rPr>
        <w:t>8. Собрание депутатов Ханатинского сельского муниципального образования Республики Калмыкия:</w:t>
      </w:r>
    </w:p>
    <w:p w:rsidR="00830D12" w:rsidRDefault="00830D12" w:rsidP="00830D12">
      <w:pPr>
        <w:shd w:val="clear" w:color="auto" w:fill="FFFFFF"/>
        <w:spacing w:before="240"/>
        <w:ind w:firstLine="540"/>
        <w:jc w:val="both"/>
        <w:rPr>
          <w:color w:val="3C3C3C"/>
        </w:rPr>
      </w:pPr>
      <w:r>
        <w:rPr>
          <w:color w:val="3C3C3C"/>
        </w:rPr>
        <w:t>а) в течение 3 рабочих дней со дня поступления запроса от средств массовой информации письменно сообщает об этом лицу, замещающему муниципальную должность, в отношении которого поступил запрос;</w:t>
      </w:r>
    </w:p>
    <w:p w:rsidR="00830D12" w:rsidRDefault="00830D12" w:rsidP="00830D12">
      <w:pPr>
        <w:shd w:val="clear" w:color="auto" w:fill="FFFFFF"/>
        <w:spacing w:before="240"/>
        <w:ind w:firstLine="540"/>
        <w:jc w:val="both"/>
        <w:rPr>
          <w:color w:val="3C3C3C"/>
        </w:rPr>
      </w:pPr>
      <w:r>
        <w:rPr>
          <w:color w:val="3C3C3C"/>
        </w:rPr>
        <w:t>б) в течение 7 рабочих дней со дня поступления запроса от средств массовой информации обеспечивает предоставление им сведений, указанных в пункте 2 настоящего Порядка, по форме согласно приложению к настоящему положению, в случае если запрашиваемые сведения отсутствуют на официальном сайте.</w:t>
      </w:r>
    </w:p>
    <w:p w:rsidR="00830D12" w:rsidRDefault="00830D12" w:rsidP="00830D12">
      <w:pPr>
        <w:shd w:val="clear" w:color="auto" w:fill="FFFFFF"/>
        <w:ind w:right="-54"/>
        <w:jc w:val="center"/>
        <w:rPr>
          <w:color w:val="3C3C3C"/>
        </w:rPr>
      </w:pPr>
      <w:r>
        <w:rPr>
          <w:color w:val="3C3C3C"/>
        </w:rPr>
        <w:br w:type="textWrapping" w:clear="all"/>
      </w:r>
    </w:p>
    <w:p w:rsidR="00830D12" w:rsidRDefault="00830D12" w:rsidP="00830D12">
      <w:pPr>
        <w:shd w:val="clear" w:color="auto" w:fill="FFFFFF"/>
        <w:jc w:val="right"/>
        <w:rPr>
          <w:color w:val="3C3C3C"/>
        </w:rPr>
      </w:pPr>
    </w:p>
    <w:p w:rsidR="00830D12" w:rsidRDefault="00830D12" w:rsidP="00830D12">
      <w:pPr>
        <w:shd w:val="clear" w:color="auto" w:fill="FFFFFF"/>
        <w:jc w:val="right"/>
        <w:rPr>
          <w:color w:val="3C3C3C"/>
        </w:rPr>
      </w:pPr>
    </w:p>
    <w:p w:rsidR="00830D12" w:rsidRDefault="00830D12" w:rsidP="00830D12">
      <w:pPr>
        <w:shd w:val="clear" w:color="auto" w:fill="FFFFFF"/>
        <w:jc w:val="right"/>
        <w:rPr>
          <w:color w:val="3C3C3C"/>
        </w:rPr>
      </w:pPr>
    </w:p>
    <w:p w:rsidR="00830D12" w:rsidRDefault="00830D12" w:rsidP="00830D12">
      <w:pPr>
        <w:shd w:val="clear" w:color="auto" w:fill="FFFFFF"/>
        <w:rPr>
          <w:color w:val="3C3C3C"/>
        </w:rPr>
      </w:pPr>
    </w:p>
    <w:p w:rsidR="00830D12" w:rsidRDefault="00830D12" w:rsidP="00830D12">
      <w:pPr>
        <w:shd w:val="clear" w:color="auto" w:fill="FFFFFF"/>
        <w:rPr>
          <w:color w:val="3C3C3C"/>
        </w:rPr>
      </w:pPr>
      <w:r>
        <w:rPr>
          <w:color w:val="3C3C3C"/>
        </w:rPr>
        <w:lastRenderedPageBreak/>
        <w:t xml:space="preserve">                                                                                                                                    Приложение</w:t>
      </w:r>
    </w:p>
    <w:p w:rsidR="00830D12" w:rsidRDefault="00830D12" w:rsidP="00830D12">
      <w:pPr>
        <w:shd w:val="clear" w:color="auto" w:fill="FFFFFF"/>
        <w:jc w:val="right"/>
        <w:rPr>
          <w:color w:val="3C3C3C"/>
        </w:rPr>
      </w:pPr>
      <w:r>
        <w:rPr>
          <w:color w:val="3C3C3C"/>
        </w:rPr>
        <w:t> </w:t>
      </w:r>
    </w:p>
    <w:p w:rsidR="00830D12" w:rsidRDefault="00830D12" w:rsidP="00830D12">
      <w:pPr>
        <w:shd w:val="clear" w:color="auto" w:fill="FFFFFF"/>
        <w:jc w:val="right"/>
        <w:rPr>
          <w:color w:val="3C3C3C"/>
        </w:rPr>
      </w:pPr>
      <w:r>
        <w:rPr>
          <w:color w:val="3C3C3C"/>
        </w:rPr>
        <w:t xml:space="preserve">    </w:t>
      </w:r>
    </w:p>
    <w:p w:rsidR="00830D12" w:rsidRDefault="00830D12" w:rsidP="00830D12">
      <w:pPr>
        <w:shd w:val="clear" w:color="auto" w:fill="FFFFFF"/>
        <w:rPr>
          <w:color w:val="3C3C3C"/>
        </w:rPr>
      </w:pPr>
      <w:r>
        <w:rPr>
          <w:color w:val="3C3C3C"/>
        </w:rPr>
        <w:t>к Порядку размещения сведений о доходах, расходах, об имуществе и обязательства</w:t>
      </w:r>
    </w:p>
    <w:p w:rsidR="00830D12" w:rsidRDefault="00830D12" w:rsidP="00830D12">
      <w:pPr>
        <w:shd w:val="clear" w:color="auto" w:fill="FFFFFF"/>
        <w:rPr>
          <w:color w:val="3C3C3C"/>
        </w:rPr>
      </w:pPr>
      <w:r>
        <w:rPr>
          <w:color w:val="3C3C3C"/>
        </w:rPr>
        <w:t>имущественного характера</w:t>
      </w:r>
    </w:p>
    <w:p w:rsidR="00830D12" w:rsidRDefault="00830D12" w:rsidP="00830D12">
      <w:pPr>
        <w:shd w:val="clear" w:color="auto" w:fill="FFFFFF"/>
        <w:rPr>
          <w:color w:val="3C3C3C"/>
        </w:rPr>
      </w:pPr>
      <w:r>
        <w:rPr>
          <w:color w:val="3C3C3C"/>
        </w:rPr>
        <w:t>лиц, замещающих муниципальную должность Администрации Ханатинского сельского муниципального образования Республики Калмыкия,</w:t>
      </w:r>
    </w:p>
    <w:p w:rsidR="00830D12" w:rsidRDefault="00830D12" w:rsidP="00830D12">
      <w:pPr>
        <w:shd w:val="clear" w:color="auto" w:fill="FFFFFF"/>
        <w:rPr>
          <w:color w:val="3C3C3C"/>
        </w:rPr>
      </w:pPr>
      <w:r>
        <w:rPr>
          <w:color w:val="3C3C3C"/>
        </w:rPr>
        <w:t xml:space="preserve">а также их супруг (супругов) и несовершеннолетних детей на официальном сайте </w:t>
      </w:r>
      <w:proofErr w:type="spellStart"/>
      <w:r>
        <w:rPr>
          <w:color w:val="3C3C3C"/>
        </w:rPr>
        <w:t>Малодербетовского</w:t>
      </w:r>
      <w:proofErr w:type="spellEnd"/>
      <w:r>
        <w:rPr>
          <w:color w:val="3C3C3C"/>
        </w:rPr>
        <w:t xml:space="preserve"> </w:t>
      </w:r>
      <w:proofErr w:type="gramStart"/>
      <w:r>
        <w:rPr>
          <w:color w:val="3C3C3C"/>
        </w:rPr>
        <w:t>районного</w:t>
      </w:r>
      <w:proofErr w:type="gramEnd"/>
    </w:p>
    <w:p w:rsidR="00830D12" w:rsidRDefault="00830D12" w:rsidP="00830D12">
      <w:pPr>
        <w:shd w:val="clear" w:color="auto" w:fill="FFFFFF"/>
        <w:rPr>
          <w:color w:val="3C3C3C"/>
        </w:rPr>
      </w:pPr>
      <w:r>
        <w:rPr>
          <w:color w:val="3C3C3C"/>
        </w:rPr>
        <w:t>муниципального образования Республики Калмыкия в информационно-телекоммуникационной сети «Интернет»</w:t>
      </w:r>
    </w:p>
    <w:p w:rsidR="00830D12" w:rsidRDefault="00830D12" w:rsidP="00830D12">
      <w:pPr>
        <w:shd w:val="clear" w:color="auto" w:fill="FFFFFF"/>
        <w:rPr>
          <w:color w:val="3C3C3C"/>
        </w:rPr>
      </w:pPr>
      <w:r>
        <w:rPr>
          <w:color w:val="3C3C3C"/>
        </w:rPr>
        <w:t>и предоставления этих сведений средствам массовой информации для опубликования</w:t>
      </w:r>
    </w:p>
    <w:p w:rsidR="00830D12" w:rsidRDefault="00830D12" w:rsidP="00830D12">
      <w:pPr>
        <w:shd w:val="clear" w:color="auto" w:fill="FFFFFF"/>
        <w:rPr>
          <w:color w:val="3C3C3C"/>
        </w:rPr>
      </w:pPr>
    </w:p>
    <w:p w:rsidR="00830D12" w:rsidRDefault="00830D12" w:rsidP="00830D12">
      <w:pPr>
        <w:shd w:val="clear" w:color="auto" w:fill="FFFFFF"/>
        <w:rPr>
          <w:color w:val="3C3C3C"/>
        </w:rPr>
      </w:pPr>
    </w:p>
    <w:p w:rsidR="00830D12" w:rsidRDefault="00830D12" w:rsidP="00830D12">
      <w:pPr>
        <w:shd w:val="clear" w:color="auto" w:fill="FFFFFF"/>
        <w:spacing w:before="240" w:after="240"/>
        <w:rPr>
          <w:color w:val="3C3C3C"/>
        </w:rPr>
      </w:pPr>
    </w:p>
    <w:p w:rsidR="00830D12" w:rsidRDefault="00830D12" w:rsidP="00830D12">
      <w:pPr>
        <w:shd w:val="clear" w:color="auto" w:fill="FFFFFF"/>
        <w:spacing w:before="240" w:after="240"/>
        <w:jc w:val="center"/>
        <w:rPr>
          <w:color w:val="3C3C3C"/>
        </w:rPr>
      </w:pPr>
    </w:p>
    <w:p w:rsidR="00830D12" w:rsidRDefault="00830D12" w:rsidP="00830D12">
      <w:pPr>
        <w:shd w:val="clear" w:color="auto" w:fill="FFFFFF"/>
        <w:spacing w:before="240" w:after="240"/>
        <w:jc w:val="center"/>
        <w:rPr>
          <w:color w:val="3C3C3C"/>
        </w:rPr>
      </w:pPr>
    </w:p>
    <w:p w:rsidR="00830D12" w:rsidRDefault="00830D12" w:rsidP="00830D12">
      <w:pPr>
        <w:shd w:val="clear" w:color="auto" w:fill="FFFFFF"/>
        <w:spacing w:before="240" w:after="240"/>
        <w:jc w:val="center"/>
        <w:rPr>
          <w:color w:val="3C3C3C"/>
        </w:rPr>
      </w:pPr>
    </w:p>
    <w:p w:rsidR="00830D12" w:rsidRDefault="00830D12" w:rsidP="00830D12">
      <w:pPr>
        <w:shd w:val="clear" w:color="auto" w:fill="FFFFFF"/>
        <w:spacing w:before="240" w:after="240"/>
        <w:jc w:val="center"/>
        <w:rPr>
          <w:color w:val="3C3C3C"/>
        </w:rPr>
      </w:pPr>
    </w:p>
    <w:p w:rsidR="00830D12" w:rsidRDefault="00830D12" w:rsidP="00830D12">
      <w:pPr>
        <w:shd w:val="clear" w:color="auto" w:fill="FFFFFF"/>
        <w:spacing w:before="240" w:after="240"/>
        <w:jc w:val="center"/>
        <w:rPr>
          <w:color w:val="3C3C3C"/>
        </w:rPr>
      </w:pPr>
    </w:p>
    <w:p w:rsidR="00830D12" w:rsidRDefault="00830D12" w:rsidP="00830D12">
      <w:pPr>
        <w:rPr>
          <w:color w:val="3C3C3C"/>
        </w:rPr>
        <w:sectPr w:rsidR="00830D12">
          <w:pgSz w:w="11906" w:h="16838"/>
          <w:pgMar w:top="1134" w:right="851" w:bottom="1134" w:left="1134" w:header="709" w:footer="709" w:gutter="0"/>
          <w:cols w:space="720"/>
        </w:sectPr>
      </w:pPr>
    </w:p>
    <w:p w:rsidR="00830D12" w:rsidRDefault="00830D12" w:rsidP="00830D12"/>
    <w:p w:rsidR="00830D12" w:rsidRDefault="00830D12" w:rsidP="00830D12">
      <w:pPr>
        <w:rPr>
          <w:sz w:val="22"/>
          <w:szCs w:val="22"/>
        </w:rPr>
      </w:pPr>
    </w:p>
    <w:p w:rsidR="00830D12" w:rsidRDefault="00830D12" w:rsidP="00830D12">
      <w:pPr>
        <w:rPr>
          <w:szCs w:val="40"/>
        </w:rPr>
      </w:pPr>
    </w:p>
    <w:p w:rsidR="00830D12" w:rsidRDefault="00830D12" w:rsidP="00830D12">
      <w:pPr>
        <w:shd w:val="clear" w:color="auto" w:fill="FFFFFF"/>
        <w:jc w:val="center"/>
        <w:rPr>
          <w:color w:val="3C3C3C"/>
        </w:rPr>
      </w:pPr>
      <w:r>
        <w:rPr>
          <w:color w:val="3C3C3C"/>
        </w:rPr>
        <w:t> СВЕДЕНИЯ</w:t>
      </w:r>
    </w:p>
    <w:p w:rsidR="00830D12" w:rsidRDefault="00830D12" w:rsidP="00830D12">
      <w:pPr>
        <w:shd w:val="clear" w:color="auto" w:fill="FFFFFF"/>
        <w:ind w:right="-54"/>
        <w:jc w:val="center"/>
        <w:rPr>
          <w:color w:val="3C3C3C"/>
        </w:rPr>
      </w:pPr>
    </w:p>
    <w:p w:rsidR="00830D12" w:rsidRDefault="00830D12" w:rsidP="00830D12">
      <w:pPr>
        <w:shd w:val="clear" w:color="auto" w:fill="FFFFFF"/>
        <w:jc w:val="center"/>
        <w:rPr>
          <w:color w:val="3C3C3C"/>
        </w:rPr>
      </w:pPr>
      <w:r>
        <w:rPr>
          <w:color w:val="3C3C3C"/>
        </w:rPr>
        <w:t>о доходах, расходах, об имуществе и обязательствах имущественного характера</w:t>
      </w:r>
    </w:p>
    <w:p w:rsidR="00830D12" w:rsidRDefault="00830D12" w:rsidP="00830D12">
      <w:pPr>
        <w:shd w:val="clear" w:color="auto" w:fill="FFFFFF"/>
        <w:ind w:right="-54"/>
        <w:jc w:val="center"/>
        <w:rPr>
          <w:color w:val="3C3C3C"/>
        </w:rPr>
      </w:pPr>
      <w:r>
        <w:rPr>
          <w:color w:val="3C3C3C"/>
        </w:rPr>
        <w:t> </w:t>
      </w:r>
    </w:p>
    <w:p w:rsidR="00830D12" w:rsidRDefault="00830D12" w:rsidP="00830D12">
      <w:pPr>
        <w:shd w:val="clear" w:color="auto" w:fill="FFFFFF"/>
        <w:jc w:val="center"/>
        <w:rPr>
          <w:color w:val="3C3C3C"/>
        </w:rPr>
      </w:pPr>
      <w:r>
        <w:rPr>
          <w:color w:val="3C3C3C"/>
        </w:rPr>
        <w:t>за период с 1 января 20__ г. по 31 декабря 20__ г.</w:t>
      </w:r>
    </w:p>
    <w:p w:rsidR="00830D12" w:rsidRDefault="00830D12" w:rsidP="00830D12">
      <w:pPr>
        <w:shd w:val="clear" w:color="auto" w:fill="FFFFFF"/>
        <w:ind w:right="-54"/>
        <w:jc w:val="center"/>
        <w:rPr>
          <w:color w:val="3C3C3C"/>
        </w:rPr>
      </w:pPr>
      <w:r>
        <w:rPr>
          <w:color w:val="3C3C3C"/>
        </w:rPr>
        <w:t> </w:t>
      </w:r>
    </w:p>
    <w:tbl>
      <w:tblPr>
        <w:tblW w:w="15735" w:type="dxa"/>
        <w:tblInd w:w="-386" w:type="dxa"/>
        <w:tblCellMar>
          <w:left w:w="0" w:type="dxa"/>
          <w:right w:w="0" w:type="dxa"/>
        </w:tblCellMar>
        <w:tblLook w:val="04A0"/>
      </w:tblPr>
      <w:tblGrid>
        <w:gridCol w:w="405"/>
        <w:gridCol w:w="1758"/>
        <w:gridCol w:w="1238"/>
        <w:gridCol w:w="895"/>
        <w:gridCol w:w="1577"/>
        <w:gridCol w:w="1020"/>
        <w:gridCol w:w="1501"/>
        <w:gridCol w:w="911"/>
        <w:gridCol w:w="1016"/>
        <w:gridCol w:w="993"/>
        <w:gridCol w:w="1498"/>
        <w:gridCol w:w="1232"/>
        <w:gridCol w:w="1691"/>
      </w:tblGrid>
      <w:tr w:rsidR="00830D12" w:rsidTr="00817723">
        <w:trPr>
          <w:trHeight w:val="2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0D12" w:rsidRDefault="00830D12" w:rsidP="00817723">
            <w:pPr>
              <w:spacing w:before="240" w:line="20" w:lineRule="atLeast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0D12" w:rsidRDefault="00830D12" w:rsidP="00817723">
            <w:pPr>
              <w:spacing w:before="240" w:line="20" w:lineRule="atLeast"/>
              <w:jc w:val="center"/>
            </w:pPr>
            <w: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0D12" w:rsidRDefault="00830D12" w:rsidP="00817723">
            <w:pPr>
              <w:shd w:val="clear" w:color="auto" w:fill="FFFFFF"/>
              <w:spacing w:before="240" w:line="20" w:lineRule="atLeast"/>
              <w:jc w:val="center"/>
            </w:pPr>
            <w: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0D12" w:rsidRDefault="00830D12" w:rsidP="00817723">
            <w:pPr>
              <w:shd w:val="clear" w:color="auto" w:fill="FFFFFF"/>
              <w:spacing w:before="240" w:line="20" w:lineRule="atLeast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0D12" w:rsidRDefault="00830D12" w:rsidP="00817723">
            <w:pPr>
              <w:shd w:val="clear" w:color="auto" w:fill="FFFFFF"/>
              <w:spacing w:before="240" w:line="20" w:lineRule="atLeast"/>
              <w:jc w:val="center"/>
            </w:pPr>
            <w:r>
              <w:rPr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0D12" w:rsidRDefault="00830D12" w:rsidP="00817723">
            <w:pPr>
              <w:shd w:val="clear" w:color="auto" w:fill="FFFFFF"/>
              <w:spacing w:before="240" w:line="20" w:lineRule="atLeast"/>
              <w:jc w:val="center"/>
            </w:pPr>
            <w:r>
              <w:rPr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0D12" w:rsidRDefault="00830D12" w:rsidP="00817723">
            <w:pPr>
              <w:shd w:val="clear" w:color="auto" w:fill="FFFFFF"/>
              <w:spacing w:before="240" w:line="276" w:lineRule="auto"/>
              <w:jc w:val="center"/>
            </w:pPr>
            <w:proofErr w:type="spellStart"/>
            <w:proofErr w:type="gramStart"/>
            <w:r>
              <w:rPr>
                <w:spacing w:val="-3"/>
              </w:rPr>
              <w:t>Деклариро-</w:t>
            </w:r>
            <w:r>
              <w:t>ванный</w:t>
            </w:r>
            <w:proofErr w:type="spellEnd"/>
            <w:proofErr w:type="gramEnd"/>
            <w:r>
              <w:t xml:space="preserve"> годовой</w:t>
            </w:r>
          </w:p>
          <w:p w:rsidR="00830D12" w:rsidRDefault="00830D12" w:rsidP="00817723">
            <w:pPr>
              <w:shd w:val="clear" w:color="auto" w:fill="FFFFFF"/>
              <w:spacing w:before="240" w:line="276" w:lineRule="auto"/>
              <w:jc w:val="center"/>
            </w:pPr>
            <w:r>
              <w:t>доход</w:t>
            </w:r>
          </w:p>
          <w:p w:rsidR="00830D12" w:rsidRDefault="00830D12" w:rsidP="00817723">
            <w:pPr>
              <w:shd w:val="clear" w:color="auto" w:fill="FFFFFF"/>
              <w:spacing w:before="240" w:line="20" w:lineRule="atLeast"/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0D12" w:rsidRDefault="00830D12" w:rsidP="00817723">
            <w:pPr>
              <w:shd w:val="clear" w:color="auto" w:fill="FFFFFF"/>
              <w:spacing w:before="240" w:line="20" w:lineRule="atLeast"/>
              <w:jc w:val="center"/>
            </w:pPr>
            <w:r>
              <w:rPr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0D12" w:rsidTr="00817723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D12" w:rsidRDefault="00830D12" w:rsidP="0081772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D12" w:rsidRDefault="00830D12" w:rsidP="00817723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0D12" w:rsidRDefault="00830D12" w:rsidP="00817723">
            <w:pPr>
              <w:shd w:val="clear" w:color="auto" w:fill="FFFFFF"/>
              <w:spacing w:before="240" w:line="20" w:lineRule="atLeast"/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0D12" w:rsidRDefault="00830D12" w:rsidP="00817723">
            <w:pPr>
              <w:shd w:val="clear" w:color="auto" w:fill="FFFFFF"/>
              <w:spacing w:before="240" w:line="20" w:lineRule="atLeast"/>
              <w:jc w:val="center"/>
            </w:pPr>
            <w:r>
              <w:t>Вид собственности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0D12" w:rsidRDefault="00830D12" w:rsidP="00817723">
            <w:pPr>
              <w:shd w:val="clear" w:color="auto" w:fill="FFFFFF"/>
              <w:spacing w:before="240" w:line="20" w:lineRule="atLeast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0D12" w:rsidRDefault="00830D12" w:rsidP="00817723">
            <w:pPr>
              <w:shd w:val="clear" w:color="auto" w:fill="FFFFFF"/>
              <w:spacing w:before="240" w:line="20" w:lineRule="atLeast"/>
              <w:jc w:val="center"/>
            </w:pPr>
            <w:r>
              <w:t>Страна р</w:t>
            </w:r>
            <w:r>
              <w:rPr>
                <w:spacing w:val="-5"/>
              </w:rPr>
              <w:t>асположе</w:t>
            </w:r>
            <w: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0D12" w:rsidRDefault="00830D12" w:rsidP="00817723">
            <w:pPr>
              <w:shd w:val="clear" w:color="auto" w:fill="FFFFFF"/>
              <w:spacing w:before="240" w:line="20" w:lineRule="atLeast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0D12" w:rsidRDefault="00830D12" w:rsidP="00817723">
            <w:pPr>
              <w:shd w:val="clear" w:color="auto" w:fill="FFFFFF"/>
              <w:spacing w:before="240" w:line="276" w:lineRule="auto"/>
              <w:jc w:val="center"/>
            </w:pPr>
            <w:r>
              <w:t>Площадь</w:t>
            </w:r>
          </w:p>
          <w:p w:rsidR="00830D12" w:rsidRDefault="00830D12" w:rsidP="00817723">
            <w:pPr>
              <w:shd w:val="clear" w:color="auto" w:fill="FFFFFF"/>
              <w:spacing w:before="240" w:line="20" w:lineRule="atLeast"/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0D12" w:rsidRDefault="00830D12" w:rsidP="00817723">
            <w:pPr>
              <w:shd w:val="clear" w:color="auto" w:fill="FFFFFF"/>
              <w:spacing w:before="240" w:line="276" w:lineRule="auto"/>
              <w:jc w:val="center"/>
            </w:pPr>
            <w:r>
              <w:t>Страна</w:t>
            </w:r>
          </w:p>
          <w:p w:rsidR="00830D12" w:rsidRDefault="00830D12" w:rsidP="00817723">
            <w:pPr>
              <w:shd w:val="clear" w:color="auto" w:fill="FFFFFF"/>
              <w:spacing w:before="240" w:line="20" w:lineRule="atLeast"/>
              <w:jc w:val="center"/>
            </w:pP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D12" w:rsidRDefault="00830D12" w:rsidP="0081772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D12" w:rsidRDefault="00830D12" w:rsidP="0081772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D12" w:rsidRDefault="00830D12" w:rsidP="00817723"/>
        </w:tc>
      </w:tr>
      <w:tr w:rsidR="00830D12" w:rsidTr="00817723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hd w:val="clear" w:color="auto" w:fill="FFFFFF"/>
              <w:spacing w:before="240" w:line="20" w:lineRule="atLeast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</w:tr>
      <w:tr w:rsidR="00830D12" w:rsidTr="00817723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hd w:val="clear" w:color="auto" w:fill="FFFFFF"/>
              <w:spacing w:before="240" w:line="20" w:lineRule="atLeast"/>
            </w:pPr>
            <w:r>
              <w:t>Супруга (супруг)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</w:tr>
      <w:tr w:rsidR="00830D12" w:rsidTr="00817723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hd w:val="clear" w:color="auto" w:fill="FFFFFF"/>
              <w:spacing w:before="240" w:line="20" w:lineRule="atLeast"/>
            </w:pPr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</w:tr>
      <w:tr w:rsidR="00830D12" w:rsidTr="00817723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hd w:val="clear" w:color="auto" w:fill="FFFFFF"/>
              <w:spacing w:before="240" w:line="20" w:lineRule="atLeast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</w:tr>
      <w:tr w:rsidR="00830D12" w:rsidTr="00817723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hd w:val="clear" w:color="auto" w:fill="FFFFFF"/>
              <w:spacing w:before="240" w:line="20" w:lineRule="atLeast"/>
            </w:pPr>
            <w:r>
              <w:t>Супруга (супруг)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</w:tr>
      <w:tr w:rsidR="00830D12" w:rsidTr="00817723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hd w:val="clear" w:color="auto" w:fill="FFFFFF"/>
              <w:spacing w:before="240" w:line="20" w:lineRule="atLeast"/>
            </w:pPr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12" w:rsidRDefault="00830D12" w:rsidP="00817723">
            <w:pPr>
              <w:spacing w:line="20" w:lineRule="atLeast"/>
            </w:pPr>
            <w:r>
              <w:t> </w:t>
            </w:r>
          </w:p>
        </w:tc>
      </w:tr>
    </w:tbl>
    <w:p w:rsidR="00830D12" w:rsidRDefault="00830D12" w:rsidP="00830D12">
      <w:pPr>
        <w:shd w:val="clear" w:color="auto" w:fill="FFFFFF"/>
        <w:ind w:right="-54"/>
        <w:jc w:val="center"/>
        <w:rPr>
          <w:color w:val="3C3C3C"/>
        </w:rPr>
      </w:pPr>
      <w:r>
        <w:rPr>
          <w:color w:val="3C3C3C"/>
        </w:rPr>
        <w:t> </w:t>
      </w:r>
    </w:p>
    <w:p w:rsidR="00830D12" w:rsidRPr="00934D48" w:rsidRDefault="00830D12" w:rsidP="00830D12">
      <w:pPr>
        <w:rPr>
          <w:szCs w:val="40"/>
        </w:rPr>
      </w:pPr>
    </w:p>
    <w:p w:rsidR="001F137E" w:rsidRDefault="001F137E" w:rsidP="00830D12">
      <w:pPr>
        <w:ind w:left="-567" w:right="140"/>
        <w:jc w:val="both"/>
      </w:pPr>
    </w:p>
    <w:p w:rsidR="00C478D9" w:rsidRPr="0003708B" w:rsidRDefault="00C478D9" w:rsidP="00C478D9">
      <w:pPr>
        <w:rPr>
          <w:sz w:val="22"/>
          <w:szCs w:val="22"/>
        </w:rPr>
      </w:pPr>
    </w:p>
    <w:sectPr w:rsidR="00C478D9" w:rsidRPr="0003708B" w:rsidSect="00830D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6291A"/>
    <w:multiLevelType w:val="multilevel"/>
    <w:tmpl w:val="316C5D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3C67"/>
    <w:rsid w:val="0003708B"/>
    <w:rsid w:val="001517CE"/>
    <w:rsid w:val="001F137E"/>
    <w:rsid w:val="003C6261"/>
    <w:rsid w:val="004272B5"/>
    <w:rsid w:val="00472A0A"/>
    <w:rsid w:val="004A3BB8"/>
    <w:rsid w:val="00502442"/>
    <w:rsid w:val="005C400C"/>
    <w:rsid w:val="00747F53"/>
    <w:rsid w:val="00830D12"/>
    <w:rsid w:val="008D3C67"/>
    <w:rsid w:val="00AA465D"/>
    <w:rsid w:val="00BA09CD"/>
    <w:rsid w:val="00C10B78"/>
    <w:rsid w:val="00C478D9"/>
    <w:rsid w:val="00E33DB0"/>
    <w:rsid w:val="00FE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F137E"/>
    <w:pPr>
      <w:keepNext/>
      <w:ind w:left="-567" w:right="-625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E0506"/>
    <w:rPr>
      <w:rFonts w:ascii="Times New Roman" w:hAnsi="Times New Roman" w:cs="Times New Roman" w:hint="default"/>
      <w:color w:val="0000FF"/>
      <w:u w:val="single"/>
    </w:rPr>
  </w:style>
  <w:style w:type="character" w:customStyle="1" w:styleId="NoSpacingChar">
    <w:name w:val="No Spacing Char"/>
    <w:link w:val="1"/>
    <w:locked/>
    <w:rsid w:val="00FE0506"/>
    <w:rPr>
      <w:rFonts w:ascii="Calibri" w:hAnsi="Calibri"/>
      <w:color w:val="5A5A5A"/>
    </w:rPr>
  </w:style>
  <w:style w:type="paragraph" w:customStyle="1" w:styleId="1">
    <w:name w:val="Без интервала1"/>
    <w:basedOn w:val="a"/>
    <w:link w:val="NoSpacingChar"/>
    <w:rsid w:val="00FE0506"/>
    <w:pPr>
      <w:ind w:left="2160"/>
    </w:pPr>
    <w:rPr>
      <w:rFonts w:ascii="Calibri" w:eastAsiaTheme="minorHAnsi" w:hAnsi="Calibri" w:cstheme="minorBidi"/>
      <w:color w:val="5A5A5A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E05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5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13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rsid w:val="001F137E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1F13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rsid w:val="003C6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O:\%D0%92%D0%BB%D0%B0%D0%B4%D0%B8%D0%BC%D0%B8%D1%80\%D0%BF%D0%BE%D1%80%D1%8F%D0%B4%D0%BE%D0%BA%20%D1%80%D0%B0%D0%B7%D0%BC%20%D1%81%D0%B2%D0%B5%D0%B4%20%D0%BE%20%D0%B4%D0%BE%D1%85%20%D0%B4%D0%B5%D0%BF%D1%83%D1%82%D0%B0%D1%82%D0%BE%D0%B2%20%D0%BD%D0%B0%20%D1%81%D0%B0%D0%B9%D1%82%D0%B5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Ханата</dc:creator>
  <cp:keywords/>
  <dc:description/>
  <cp:lastModifiedBy>Ханата</cp:lastModifiedBy>
  <cp:revision>16</cp:revision>
  <cp:lastPrinted>2019-08-05T07:42:00Z</cp:lastPrinted>
  <dcterms:created xsi:type="dcterms:W3CDTF">2018-05-11T07:01:00Z</dcterms:created>
  <dcterms:modified xsi:type="dcterms:W3CDTF">2019-08-05T07:45:00Z</dcterms:modified>
</cp:coreProperties>
</file>