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96" w:rsidRDefault="00F31496"/>
    <w:p w:rsidR="00F31496" w:rsidRPr="00F31496" w:rsidRDefault="004523A0" w:rsidP="004523A0">
      <w:pPr>
        <w:spacing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 w:rsidR="008472C2">
        <w:rPr>
          <w:color w:val="000000"/>
        </w:rPr>
        <w:t xml:space="preserve">   </w:t>
      </w:r>
      <w:r w:rsidR="00F31496" w:rsidRPr="00F31496">
        <w:rPr>
          <w:rFonts w:ascii="Times New Roman" w:hAnsi="Times New Roman"/>
          <w:color w:val="000000"/>
        </w:rPr>
        <w:t xml:space="preserve">Приложение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="00F31496" w:rsidRPr="00F31496">
        <w:rPr>
          <w:rFonts w:ascii="Times New Roman" w:hAnsi="Times New Roman"/>
          <w:color w:val="000000"/>
        </w:rPr>
        <w:t xml:space="preserve"> к постановлени</w:t>
      </w:r>
      <w:r w:rsidR="00F31496">
        <w:rPr>
          <w:rFonts w:ascii="Times New Roman" w:hAnsi="Times New Roman"/>
          <w:color w:val="000000"/>
        </w:rPr>
        <w:t>ю</w:t>
      </w:r>
      <w:r w:rsidR="008472C2">
        <w:rPr>
          <w:rFonts w:ascii="Times New Roman" w:hAnsi="Times New Roman"/>
          <w:color w:val="000000"/>
        </w:rPr>
        <w:t xml:space="preserve"> Администрации  </w:t>
      </w:r>
      <w:proofErr w:type="spellStart"/>
      <w:r w:rsidR="008472C2">
        <w:rPr>
          <w:rFonts w:ascii="Times New Roman" w:hAnsi="Times New Roman"/>
          <w:color w:val="000000"/>
        </w:rPr>
        <w:t>Ханатинского</w:t>
      </w:r>
      <w:proofErr w:type="spellEnd"/>
      <w:r w:rsidR="00F31496" w:rsidRPr="00F31496">
        <w:rPr>
          <w:rFonts w:ascii="Times New Roman" w:hAnsi="Times New Roman"/>
          <w:color w:val="000000"/>
        </w:rPr>
        <w:t xml:space="preserve"> </w:t>
      </w:r>
      <w:proofErr w:type="gramStart"/>
      <w:r w:rsidR="00F31496" w:rsidRPr="00F31496">
        <w:rPr>
          <w:rFonts w:ascii="Times New Roman" w:hAnsi="Times New Roman"/>
          <w:color w:val="000000"/>
        </w:rPr>
        <w:t>сельского</w:t>
      </w:r>
      <w:proofErr w:type="gramEnd"/>
      <w:r w:rsidR="00F31496" w:rsidRPr="00F3149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  <w:color w:val="000000"/>
        </w:rPr>
        <w:t>муниципального образования Республики Калмыкия «</w:t>
      </w:r>
      <w:proofErr w:type="gramStart"/>
      <w:r w:rsidR="00F31496" w:rsidRPr="00F31496">
        <w:rPr>
          <w:rFonts w:ascii="Times New Roman" w:hAnsi="Times New Roman"/>
        </w:rPr>
        <w:t>Об</w:t>
      </w:r>
      <w:proofErr w:type="gramEnd"/>
      <w:r w:rsidR="00F31496" w:rsidRPr="00F314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gramStart"/>
      <w:r w:rsidR="00F31496" w:rsidRPr="00F31496">
        <w:rPr>
          <w:rFonts w:ascii="Times New Roman" w:hAnsi="Times New Roman"/>
        </w:rPr>
        <w:t>у</w:t>
      </w:r>
      <w:r w:rsidR="0077034D">
        <w:rPr>
          <w:rFonts w:ascii="Times New Roman" w:hAnsi="Times New Roman"/>
        </w:rPr>
        <w:t>тверждении</w:t>
      </w:r>
      <w:proofErr w:type="gramEnd"/>
      <w:r w:rsidR="0077034D">
        <w:rPr>
          <w:rFonts w:ascii="Times New Roman" w:hAnsi="Times New Roman"/>
        </w:rPr>
        <w:t xml:space="preserve"> муниципальной</w:t>
      </w:r>
      <w:r w:rsidR="00F31496" w:rsidRPr="00F31496">
        <w:rPr>
          <w:rFonts w:ascii="Times New Roman" w:hAnsi="Times New Roman"/>
        </w:rPr>
        <w:t xml:space="preserve"> программы «Профилактика 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</w:rPr>
        <w:t>правонарушен</w:t>
      </w:r>
      <w:r w:rsidR="008472C2">
        <w:rPr>
          <w:rFonts w:ascii="Times New Roman" w:hAnsi="Times New Roman"/>
        </w:rPr>
        <w:t xml:space="preserve">ий на территории </w:t>
      </w:r>
      <w:proofErr w:type="spellStart"/>
      <w:r w:rsidR="008472C2">
        <w:rPr>
          <w:rFonts w:ascii="Times New Roman" w:hAnsi="Times New Roman"/>
        </w:rPr>
        <w:t>Ханатинского</w:t>
      </w:r>
      <w:proofErr w:type="spellEnd"/>
      <w:r w:rsidR="00F31496" w:rsidRPr="00F31496">
        <w:rPr>
          <w:rFonts w:ascii="Times New Roman" w:hAnsi="Times New Roman"/>
        </w:rPr>
        <w:t xml:space="preserve"> </w:t>
      </w:r>
      <w:proofErr w:type="gramStart"/>
      <w:r w:rsidR="00F31496" w:rsidRPr="00F31496">
        <w:rPr>
          <w:rFonts w:ascii="Times New Roman" w:hAnsi="Times New Roman"/>
        </w:rPr>
        <w:t>сельского</w:t>
      </w:r>
      <w:proofErr w:type="gramEnd"/>
      <w:r w:rsidR="00F31496" w:rsidRPr="00F31496">
        <w:rPr>
          <w:rFonts w:ascii="Times New Roman" w:hAnsi="Times New Roman"/>
        </w:rPr>
        <w:t xml:space="preserve"> </w:t>
      </w:r>
    </w:p>
    <w:p w:rsidR="00C459C3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r w:rsidR="00F31496" w:rsidRPr="00F31496">
        <w:rPr>
          <w:rFonts w:ascii="Times New Roman" w:hAnsi="Times New Roman"/>
        </w:rPr>
        <w:t>муниципального образования Республики Калмыкия на 2021 -</w:t>
      </w:r>
      <w:r>
        <w:rPr>
          <w:rFonts w:ascii="Times New Roman" w:hAnsi="Times New Roman"/>
        </w:rPr>
        <w:t xml:space="preserve">   </w:t>
      </w:r>
    </w:p>
    <w:p w:rsidR="00F31496" w:rsidRPr="00F31496" w:rsidRDefault="00C459C3" w:rsidP="00C45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F31496" w:rsidRPr="00F31496">
        <w:rPr>
          <w:rFonts w:ascii="Times New Roman" w:hAnsi="Times New Roman"/>
        </w:rPr>
        <w:t>2025 годы</w:t>
      </w:r>
      <w:r w:rsidR="00F31496" w:rsidRPr="00F31496">
        <w:rPr>
          <w:rFonts w:ascii="Times New Roman" w:hAnsi="Times New Roman"/>
          <w:b/>
        </w:rPr>
        <w:t xml:space="preserve">» </w:t>
      </w:r>
      <w:r w:rsidR="0077034D">
        <w:rPr>
          <w:rFonts w:ascii="Times New Roman" w:hAnsi="Times New Roman"/>
          <w:color w:val="000000"/>
        </w:rPr>
        <w:t xml:space="preserve"> № 19 от «16»  августа</w:t>
      </w:r>
      <w:r w:rsidR="00F31496" w:rsidRPr="00F31496">
        <w:rPr>
          <w:rFonts w:ascii="Times New Roman" w:hAnsi="Times New Roman"/>
          <w:color w:val="000000"/>
        </w:rPr>
        <w:t xml:space="preserve">  2021 года</w:t>
      </w:r>
    </w:p>
    <w:p w:rsidR="00F31496" w:rsidRDefault="00F31496" w:rsidP="00F31496">
      <w:pPr>
        <w:ind w:left="4920"/>
        <w:jc w:val="right"/>
        <w:rPr>
          <w:rStyle w:val="af1"/>
          <w:b w:val="0"/>
          <w:sz w:val="18"/>
          <w:szCs w:val="18"/>
        </w:rPr>
      </w:pPr>
    </w:p>
    <w:p w:rsidR="00F31496" w:rsidRPr="00F31496" w:rsidRDefault="0077034D" w:rsidP="00F31496">
      <w:pPr>
        <w:jc w:val="center"/>
        <w:rPr>
          <w:rStyle w:val="af1"/>
          <w:rFonts w:ascii="Times New Roman" w:hAnsi="Times New Roman"/>
          <w:b w:val="0"/>
          <w:szCs w:val="24"/>
        </w:rPr>
      </w:pPr>
      <w:r>
        <w:rPr>
          <w:rStyle w:val="af1"/>
          <w:rFonts w:ascii="Times New Roman" w:hAnsi="Times New Roman"/>
        </w:rPr>
        <w:t xml:space="preserve">Муниципальная </w:t>
      </w:r>
      <w:r w:rsidR="00F31496" w:rsidRPr="00F31496">
        <w:rPr>
          <w:rStyle w:val="af1"/>
          <w:rFonts w:ascii="Times New Roman" w:hAnsi="Times New Roman"/>
        </w:rPr>
        <w:t xml:space="preserve"> программа</w:t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Style w:val="af1"/>
          <w:rFonts w:ascii="Times New Roman" w:hAnsi="Times New Roman"/>
        </w:rPr>
        <w:t>"Профилактика правонарушений</w:t>
      </w:r>
      <w:r w:rsidR="00F31496" w:rsidRPr="00F31496">
        <w:rPr>
          <w:rStyle w:val="af1"/>
          <w:rFonts w:ascii="Times New Roman" w:hAnsi="Times New Roman"/>
          <w:b w:val="0"/>
        </w:rPr>
        <w:t xml:space="preserve"> </w:t>
      </w:r>
      <w:r w:rsidR="008472C2">
        <w:rPr>
          <w:rFonts w:ascii="Times New Roman" w:hAnsi="Times New Roman"/>
          <w:b/>
        </w:rPr>
        <w:t xml:space="preserve">на территории </w:t>
      </w:r>
      <w:proofErr w:type="spellStart"/>
      <w:r w:rsidR="008472C2">
        <w:rPr>
          <w:rFonts w:ascii="Times New Roman" w:hAnsi="Times New Roman"/>
          <w:b/>
        </w:rPr>
        <w:t>Ханатинского</w:t>
      </w:r>
      <w:proofErr w:type="spellEnd"/>
      <w:r w:rsidR="00F31496" w:rsidRPr="00F31496">
        <w:rPr>
          <w:rFonts w:ascii="Times New Roman" w:hAnsi="Times New Roman"/>
          <w:b/>
        </w:rPr>
        <w:t xml:space="preserve"> сельского муниципального образования Республики Калмыкия на 2021-2025 годы</w:t>
      </w:r>
      <w:r w:rsidR="00F31496" w:rsidRPr="00F31496">
        <w:rPr>
          <w:rStyle w:val="af1"/>
          <w:rFonts w:ascii="Times New Roman" w:hAnsi="Times New Roman"/>
          <w:b w:val="0"/>
        </w:rPr>
        <w:t xml:space="preserve"> "</w:t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Fonts w:ascii="Times New Roman" w:hAnsi="Times New Roman"/>
          <w:bCs/>
        </w:rPr>
        <w:br/>
      </w:r>
      <w:r w:rsidR="00F31496" w:rsidRPr="00F31496">
        <w:rPr>
          <w:rStyle w:val="af1"/>
          <w:rFonts w:ascii="Times New Roman" w:hAnsi="Times New Roman"/>
          <w:b w:val="0"/>
        </w:rPr>
        <w:t>Паспорт</w:t>
      </w:r>
    </w:p>
    <w:p w:rsidR="00F31496" w:rsidRPr="00F31496" w:rsidRDefault="0077034D" w:rsidP="00F31496">
      <w:pPr>
        <w:jc w:val="center"/>
        <w:rPr>
          <w:rFonts w:ascii="Times New Roman" w:hAnsi="Times New Roman"/>
        </w:rPr>
      </w:pPr>
      <w:r>
        <w:rPr>
          <w:rStyle w:val="af1"/>
          <w:rFonts w:ascii="Times New Roman" w:hAnsi="Times New Roman"/>
          <w:b w:val="0"/>
        </w:rPr>
        <w:t xml:space="preserve"> муниципальной</w:t>
      </w:r>
      <w:r w:rsidR="00F31496" w:rsidRPr="00F31496">
        <w:rPr>
          <w:rStyle w:val="af1"/>
          <w:rFonts w:ascii="Times New Roman" w:hAnsi="Times New Roman"/>
          <w:b w:val="0"/>
        </w:rPr>
        <w:t xml:space="preserve"> программы " Профилактика правонарушений  </w:t>
      </w:r>
      <w:r w:rsidR="00F31496" w:rsidRPr="00F31496">
        <w:rPr>
          <w:rFonts w:ascii="Times New Roman" w:hAnsi="Times New Roman"/>
        </w:rPr>
        <w:t xml:space="preserve">на территории </w:t>
      </w:r>
      <w:proofErr w:type="spellStart"/>
      <w:r w:rsidR="008472C2">
        <w:rPr>
          <w:rFonts w:ascii="Times New Roman" w:hAnsi="Times New Roman"/>
        </w:rPr>
        <w:t>Ханатинского</w:t>
      </w:r>
      <w:proofErr w:type="spellEnd"/>
      <w:r w:rsidR="00F31496">
        <w:rPr>
          <w:rFonts w:ascii="Times New Roman" w:hAnsi="Times New Roman"/>
        </w:rPr>
        <w:t xml:space="preserve"> </w:t>
      </w:r>
      <w:r w:rsidR="00F31496" w:rsidRPr="00F31496">
        <w:rPr>
          <w:rFonts w:ascii="Times New Roman" w:hAnsi="Times New Roman"/>
        </w:rPr>
        <w:t xml:space="preserve">сельского муниципального образования Республики Калмыкия </w:t>
      </w:r>
    </w:p>
    <w:p w:rsidR="00F31496" w:rsidRPr="00F31496" w:rsidRDefault="00F31496" w:rsidP="00F31496">
      <w:pPr>
        <w:jc w:val="center"/>
        <w:rPr>
          <w:rStyle w:val="af1"/>
          <w:rFonts w:ascii="Times New Roman" w:hAnsi="Times New Roman"/>
          <w:b w:val="0"/>
        </w:rPr>
      </w:pPr>
      <w:r w:rsidRPr="00F31496">
        <w:rPr>
          <w:rFonts w:ascii="Times New Roman" w:hAnsi="Times New Roman"/>
        </w:rPr>
        <w:t>на 2021-2025 годы</w:t>
      </w:r>
      <w:r w:rsidRPr="00F31496">
        <w:rPr>
          <w:rStyle w:val="af1"/>
          <w:rFonts w:ascii="Times New Roman" w:hAnsi="Times New Roman"/>
          <w:b w:val="0"/>
        </w:rPr>
        <w:t xml:space="preserve"> "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01"/>
        <w:gridCol w:w="7195"/>
      </w:tblGrid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77034D" w:rsidP="003A36D9">
            <w:pPr>
              <w:pStyle w:val="af"/>
            </w:pPr>
            <w:r>
              <w:t xml:space="preserve"> Муниципальная</w:t>
            </w:r>
            <w:r w:rsidR="00F31496" w:rsidRPr="00F31496">
              <w:t xml:space="preserve">  программа:                </w:t>
            </w:r>
            <w:r w:rsidR="00F31496" w:rsidRPr="00F31496">
              <w:br/>
            </w:r>
            <w:r w:rsidR="00F31496" w:rsidRPr="00F31496">
              <w:rPr>
                <w:b/>
              </w:rPr>
              <w:t>"</w:t>
            </w:r>
            <w:r w:rsidR="00F31496" w:rsidRPr="00F31496">
              <w:rPr>
                <w:rStyle w:val="af1"/>
                <w:b w:val="0"/>
              </w:rPr>
              <w:t xml:space="preserve">Профилактика правонарушений  </w:t>
            </w:r>
            <w:r w:rsidR="00F31496" w:rsidRPr="00F31496">
              <w:t xml:space="preserve">на территории </w:t>
            </w:r>
            <w:proofErr w:type="spellStart"/>
            <w:r w:rsidR="008472C2">
              <w:t>Ханатинского</w:t>
            </w:r>
            <w:proofErr w:type="spellEnd"/>
            <w:r w:rsidR="00F31496" w:rsidRPr="00F31496">
              <w:t xml:space="preserve">  сельского муниципального образования Республики Калмыкия на 2021-2025 годы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Заказчик программы – координатор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Администрация </w:t>
            </w:r>
            <w:proofErr w:type="spellStart"/>
            <w:r w:rsidR="008472C2">
              <w:t>Ханатинского</w:t>
            </w:r>
            <w:proofErr w:type="spellEnd"/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Разработчик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Администрация </w:t>
            </w:r>
            <w:proofErr w:type="spellStart"/>
            <w:r w:rsidR="008472C2">
              <w:t>Ханатинского</w:t>
            </w:r>
            <w:proofErr w:type="spellEnd"/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Основная 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Формирование эффективной системы профилактики правонарушений на территории </w:t>
            </w:r>
            <w:proofErr w:type="spellStart"/>
            <w:r w:rsidR="008472C2">
              <w:t>Ханатинского</w:t>
            </w:r>
            <w:proofErr w:type="spellEnd"/>
            <w:r>
              <w:t xml:space="preserve"> </w:t>
            </w:r>
            <w:r w:rsidRPr="00F31496">
              <w:t xml:space="preserve"> сельского муниципального образования Республики Калмыкия                               </w:t>
            </w:r>
          </w:p>
        </w:tc>
      </w:tr>
      <w:tr w:rsidR="00F31496" w:rsidRPr="00F31496" w:rsidTr="003A36D9">
        <w:trPr>
          <w:trHeight w:val="225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1. Совершенствование профилактики преступлений и иных правонарушений среди молодежи.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 xml:space="preserve">2. </w:t>
            </w:r>
            <w:proofErr w:type="gramStart"/>
            <w:r w:rsidRPr="00F31496">
              <w:t xml:space="preserve">Воссоздание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  несовершеннолетних, незаконной миграцией, на </w:t>
            </w:r>
            <w:proofErr w:type="spellStart"/>
            <w:r w:rsidRPr="00F31496">
              <w:t>ресоциализацию</w:t>
            </w:r>
            <w:proofErr w:type="spellEnd"/>
            <w:r w:rsidRPr="00F31496">
              <w:t xml:space="preserve"> лиц, освободившихся из мест лишения свободы.</w:t>
            </w:r>
            <w:proofErr w:type="gramEnd"/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3. Стабилизация и создание предпосылок для снижения уровня преступности на улицах и в других  общественных местах.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 xml:space="preserve">4. Вовлечение в предупреждение правонарушений работников организаций всех форм собственности, а так же членов общественных </w:t>
            </w:r>
            <w:r w:rsidRPr="00F31496">
              <w:lastRenderedPageBreak/>
              <w:t>организаций.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5. Воспитание культуры толерантности и межнационального согласия.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 xml:space="preserve"> 6. Достижение необходимого уровня правовой культуры граждан как основы толерантного сознания и поведения.   </w:t>
            </w:r>
          </w:p>
          <w:p w:rsidR="00F31496" w:rsidRPr="00F31496" w:rsidRDefault="00F31496" w:rsidP="003A36D9">
            <w:pPr>
              <w:pStyle w:val="af"/>
              <w:spacing w:before="100" w:beforeAutospacing="1" w:after="100" w:afterAutospacing="1"/>
              <w:ind w:left="-7"/>
            </w:pPr>
            <w:r w:rsidRPr="00F31496">
              <w:t> 7. Формирование в молодежной среде мировоззрения и духовно-нравственной атмосферы этнокультурного взаимоуважения.</w:t>
            </w:r>
          </w:p>
          <w:p w:rsidR="00F31496" w:rsidRPr="00F31496" w:rsidRDefault="00F31496" w:rsidP="003A36D9">
            <w:pPr>
              <w:spacing w:before="100" w:beforeAutospacing="1" w:after="100" w:afterAutospacing="1"/>
              <w:ind w:left="-7"/>
              <w:rPr>
                <w:rFonts w:ascii="Times New Roman" w:hAnsi="Times New Roman"/>
              </w:rPr>
            </w:pPr>
            <w:r w:rsidRPr="00F31496">
              <w:rPr>
                <w:rFonts w:ascii="Times New Roman" w:hAnsi="Times New Roman"/>
              </w:rPr>
              <w:t>8.  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</w:t>
            </w:r>
          </w:p>
          <w:p w:rsidR="00F31496" w:rsidRPr="00F31496" w:rsidRDefault="00F31496" w:rsidP="003A36D9">
            <w:pPr>
              <w:pStyle w:val="af"/>
              <w:ind w:left="360"/>
            </w:pPr>
            <w:r w:rsidRPr="00F31496">
              <w:t xml:space="preserve"> 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spacing w:before="100" w:beforeAutospacing="1" w:after="100" w:afterAutospacing="1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  Программа рассчитана на 2021-2025 годы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 xml:space="preserve">Объемы и источники финансирования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</w:pPr>
            <w:r w:rsidRPr="00F31496">
              <w:t>Финансовое обеспечение мероприятий Программы не предусмотрено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</w:pPr>
            <w:r w:rsidRPr="00F31496">
              <w:t>Ожидаемые конечные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both"/>
            </w:pPr>
            <w:r w:rsidRPr="00F31496">
              <w:t>1. Повышение эффективности системы социальной профилактики правонарушений;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2.  Снижение количества зарегистрированных преступлений,  в том числе совершенных несовершеннолетними, или при их участии;                 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 3. Снижение количества преступлений, совершенных лицами ранее судимыми;</w:t>
            </w:r>
          </w:p>
          <w:p w:rsidR="00F31496" w:rsidRPr="00F31496" w:rsidRDefault="00F31496" w:rsidP="003A36D9">
            <w:pPr>
              <w:pStyle w:val="af"/>
              <w:spacing w:before="0" w:after="0"/>
              <w:jc w:val="both"/>
            </w:pPr>
            <w:r w:rsidRPr="00F31496">
              <w:t xml:space="preserve">4.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веществ; </w:t>
            </w:r>
          </w:p>
          <w:p w:rsidR="00F31496" w:rsidRPr="00F31496" w:rsidRDefault="00F31496" w:rsidP="003A36D9">
            <w:pPr>
              <w:pStyle w:val="af"/>
            </w:pPr>
            <w:r w:rsidRPr="00F31496">
              <w:t xml:space="preserve">5. Оздоровление </w:t>
            </w:r>
            <w:proofErr w:type="gramStart"/>
            <w:r w:rsidRPr="00F31496">
              <w:t>криминогенной обстановки</w:t>
            </w:r>
            <w:proofErr w:type="gramEnd"/>
            <w:r w:rsidRPr="00F31496">
              <w:t xml:space="preserve"> на улицах, в  общественных местах; </w:t>
            </w:r>
          </w:p>
        </w:tc>
      </w:tr>
    </w:tbl>
    <w:p w:rsidR="00F31496" w:rsidRPr="00F31496" w:rsidRDefault="00F31496" w:rsidP="00F31496">
      <w:pPr>
        <w:rPr>
          <w:rFonts w:ascii="Times New Roman" w:hAnsi="Times New Roman"/>
          <w:b/>
          <w:bCs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I. Основные цели и задачи, сроки и этапы реализации</w:t>
      </w:r>
    </w:p>
    <w:p w:rsidR="00F31496" w:rsidRPr="00F31496" w:rsidRDefault="0077034D" w:rsidP="00F314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Программы, а также </w:t>
      </w:r>
      <w:r w:rsidR="00F31496" w:rsidRPr="00F31496">
        <w:rPr>
          <w:rFonts w:ascii="Times New Roman" w:hAnsi="Times New Roman"/>
        </w:rPr>
        <w:t xml:space="preserve"> индикаторы и показатели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Основной целью Программы является формирование эффективной многоуровневой системы профилактики правонарушений на территории </w:t>
      </w:r>
      <w:proofErr w:type="spellStart"/>
      <w:r w:rsidR="005D40C2">
        <w:rPr>
          <w:rFonts w:ascii="Times New Roman" w:hAnsi="Times New Roman"/>
        </w:rPr>
        <w:t>Ханатинского</w:t>
      </w:r>
      <w:proofErr w:type="spellEnd"/>
      <w:r>
        <w:rPr>
          <w:rFonts w:ascii="Times New Roman" w:hAnsi="Times New Roman"/>
        </w:rPr>
        <w:t xml:space="preserve"> с</w:t>
      </w:r>
      <w:r w:rsidRPr="00F31496">
        <w:rPr>
          <w:rFonts w:ascii="Times New Roman" w:hAnsi="Times New Roman"/>
        </w:rPr>
        <w:t>ельского муниципального образования Республики Калмыкия.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Для достижения поставленной цели реализация мероприятий Программы будет направлена на решение следующих основных задач: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совершенствование профилактики преступлений и иных правонарушений среди молодежи;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proofErr w:type="gramStart"/>
      <w:r w:rsidRPr="00F31496">
        <w:rPr>
          <w:rFonts w:ascii="Times New Roman" w:hAnsi="Times New Roman"/>
        </w:rPr>
        <w:lastRenderedPageBreak/>
        <w:t xml:space="preserve">- укрепление системы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миграцией, на </w:t>
      </w:r>
      <w:proofErr w:type="spellStart"/>
      <w:r w:rsidRPr="00F31496">
        <w:rPr>
          <w:rFonts w:ascii="Times New Roman" w:hAnsi="Times New Roman"/>
        </w:rPr>
        <w:t>ресоциализацию</w:t>
      </w:r>
      <w:proofErr w:type="spellEnd"/>
      <w:r w:rsidRPr="00F31496">
        <w:rPr>
          <w:rFonts w:ascii="Times New Roman" w:hAnsi="Times New Roman"/>
        </w:rPr>
        <w:t xml:space="preserve"> лиц, освободившихся из мест лишения свободы; </w:t>
      </w:r>
      <w:proofErr w:type="gramEnd"/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стабилизация и создание предпосылок для снижения уровня преступности на улицах и в других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выявление и преодоление негативных тенденций, тормозящих устойчивое социальное и культурное развитие </w:t>
      </w:r>
      <w:proofErr w:type="spellStart"/>
      <w:r w:rsidR="005D40C2">
        <w:rPr>
          <w:rFonts w:ascii="Times New Roman" w:hAnsi="Times New Roman"/>
        </w:rPr>
        <w:t>Ханатинского</w:t>
      </w:r>
      <w:proofErr w:type="spellEnd"/>
      <w:r w:rsidRPr="00F31496">
        <w:rPr>
          <w:rFonts w:ascii="Times New Roman" w:hAnsi="Times New Roman"/>
        </w:rPr>
        <w:t xml:space="preserve"> сельского муниципального образования Республики Калмыкия, формирование 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вовлечение в предупреждение правонарушений работников организаций всех форм собственности, а также членов общественных организаций;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Реализация Программы рассчитана на период, с 2021 по 2025 годы,  в течение, которого предусматриваются: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усиление системы социальной профилактики правонарушений, направленной, прежде всего, на активизацию борьбы с преступностью, безнадзорностью и беспризорностью несовершеннолетних, пьянством, алкоголизмом, незаконной миграцией, на </w:t>
      </w:r>
      <w:proofErr w:type="spellStart"/>
      <w:r w:rsidRPr="00F31496">
        <w:rPr>
          <w:rFonts w:ascii="Times New Roman" w:hAnsi="Times New Roman"/>
        </w:rPr>
        <w:t>ресоциализацию</w:t>
      </w:r>
      <w:proofErr w:type="spellEnd"/>
      <w:r w:rsidRPr="00F31496">
        <w:rPr>
          <w:rFonts w:ascii="Times New Roman" w:hAnsi="Times New Roman"/>
        </w:rPr>
        <w:t xml:space="preserve"> лиц, освободившихся из мест лишения свободы;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вовлечение в систему предупреждения правонарушений организаций всех форм собственности, а также общественных организаций;               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повышение степени безопасности объектов социальной сферы, транспорта, дорожного движения;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создание благоприятной и максимально безопасной для населения обстановки в жилом секторе, на улицах и в других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- снижение возможности возникновения чрезвычайных ситуаций природного, техногенного, экологического и санитарно эпидемиологического характера.</w:t>
      </w: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II. Система программных мероприятий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pStyle w:val="af"/>
        <w:spacing w:before="0" w:after="0"/>
        <w:jc w:val="both"/>
      </w:pPr>
      <w:r w:rsidRPr="00F31496">
        <w:t>Мероприятия Программы будут выполняться в соответствии с установленными сроками.</w:t>
      </w:r>
    </w:p>
    <w:p w:rsidR="00F31496" w:rsidRPr="00F31496" w:rsidRDefault="00F31496" w:rsidP="00F31496">
      <w:pPr>
        <w:pStyle w:val="af"/>
        <w:spacing w:before="0" w:after="0"/>
        <w:jc w:val="both"/>
      </w:pPr>
      <w:r w:rsidRPr="00F31496"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F31496" w:rsidRPr="00F31496" w:rsidRDefault="00F31496" w:rsidP="00F31496">
      <w:pPr>
        <w:pStyle w:val="af"/>
        <w:spacing w:before="0" w:after="0"/>
      </w:pPr>
      <w:r w:rsidRPr="00F31496">
        <w:t>Финансирование мероприятий Программы не требуется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Раздел </w:t>
      </w:r>
      <w:r w:rsidRPr="00F31496">
        <w:rPr>
          <w:rFonts w:ascii="Times New Roman" w:hAnsi="Times New Roman"/>
          <w:lang w:val="en-US"/>
        </w:rPr>
        <w:t>III</w:t>
      </w:r>
      <w:r w:rsidRPr="00F31496">
        <w:rPr>
          <w:rFonts w:ascii="Times New Roman" w:hAnsi="Times New Roman"/>
        </w:rPr>
        <w:t>. Нормативное обеспечение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Разработка и принятие нормативных правовых актов для обеспечения достижения общей цели Программы не предусматриваются. </w:t>
      </w:r>
    </w:p>
    <w:p w:rsidR="00F31496" w:rsidRPr="00F31496" w:rsidRDefault="00F31496" w:rsidP="00F31496">
      <w:pPr>
        <w:jc w:val="both"/>
        <w:rPr>
          <w:rStyle w:val="af1"/>
          <w:rFonts w:ascii="Times New Roman" w:hAnsi="Times New Roman"/>
          <w:b w:val="0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jc w:val="both"/>
        <w:rPr>
          <w:rFonts w:ascii="Times New Roman" w:hAnsi="Times New Roman"/>
          <w:b/>
        </w:r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Раздел </w:t>
      </w:r>
      <w:r w:rsidRPr="00F31496">
        <w:rPr>
          <w:rFonts w:ascii="Times New Roman" w:hAnsi="Times New Roman"/>
          <w:lang w:val="en-US"/>
        </w:rPr>
        <w:t>I</w:t>
      </w:r>
      <w:r w:rsidRPr="00F31496">
        <w:rPr>
          <w:rFonts w:ascii="Times New Roman" w:hAnsi="Times New Roman"/>
        </w:rPr>
        <w:t>V. Оценка эффективности от реализации программы</w:t>
      </w:r>
    </w:p>
    <w:p w:rsidR="00F31496" w:rsidRPr="00F31496" w:rsidRDefault="00F31496" w:rsidP="00F31496">
      <w:pPr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Реализация Программы в силу ее специфики и ярко выраженного социально профилактического характера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риска, занимающихся физической культурой и спортом.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снижение социальной напряженности в обществе, обусловленной снижением уровня преступности на улицах и в общественных местах; </w:t>
      </w:r>
    </w:p>
    <w:p w:rsidR="00F31496" w:rsidRPr="00F31496" w:rsidRDefault="00F31496" w:rsidP="00F31496">
      <w:pPr>
        <w:ind w:firstLine="708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 xml:space="preserve">- создание дополнительных условий для вовлечения несовершеннолетних группы риска в работу кружков и спортивных секций. </w:t>
      </w:r>
    </w:p>
    <w:p w:rsidR="00F31496" w:rsidRPr="00F31496" w:rsidRDefault="00F31496" w:rsidP="00F31496">
      <w:pPr>
        <w:rPr>
          <w:rFonts w:ascii="Times New Roman" w:hAnsi="Times New Roman"/>
          <w:sz w:val="28"/>
          <w:szCs w:val="28"/>
        </w:rPr>
        <w:sectPr w:rsidR="00F31496" w:rsidRPr="00F31496">
          <w:pgSz w:w="11906" w:h="16838"/>
          <w:pgMar w:top="540" w:right="386" w:bottom="1134" w:left="1304" w:header="709" w:footer="709" w:gutter="0"/>
          <w:cols w:space="720"/>
        </w:sectPr>
      </w:pPr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bookmarkStart w:id="1" w:name="sub_1004"/>
    </w:p>
    <w:p w:rsidR="00F31496" w:rsidRPr="00F31496" w:rsidRDefault="00F31496" w:rsidP="00F31496">
      <w:pPr>
        <w:jc w:val="center"/>
        <w:rPr>
          <w:rFonts w:ascii="Times New Roman" w:hAnsi="Times New Roman"/>
        </w:rPr>
      </w:pPr>
      <w:r w:rsidRPr="00F31496">
        <w:rPr>
          <w:rFonts w:ascii="Times New Roman" w:hAnsi="Times New Roman"/>
        </w:rPr>
        <w:t>Раздел V. Перечень и описание программных мероприятий</w:t>
      </w:r>
    </w:p>
    <w:bookmarkEnd w:id="1"/>
    <w:p w:rsidR="00F31496" w:rsidRPr="00F31496" w:rsidRDefault="00F31496" w:rsidP="00F31496">
      <w:pPr>
        <w:jc w:val="center"/>
        <w:rPr>
          <w:rFonts w:ascii="Times New Roman" w:hAnsi="Times New Roman"/>
          <w:b/>
        </w:rPr>
      </w:pPr>
    </w:p>
    <w:p w:rsidR="00F31496" w:rsidRPr="00F31496" w:rsidRDefault="00F31496" w:rsidP="00F31496">
      <w:pPr>
        <w:ind w:firstLine="540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F31496" w:rsidRPr="00F31496" w:rsidRDefault="00F31496" w:rsidP="00F31496">
      <w:pPr>
        <w:ind w:firstLine="540"/>
        <w:jc w:val="both"/>
        <w:rPr>
          <w:rFonts w:ascii="Times New Roman" w:hAnsi="Times New Roman"/>
        </w:rPr>
      </w:pPr>
      <w:r w:rsidRPr="00F31496">
        <w:rPr>
          <w:rFonts w:ascii="Times New Roman" w:hAnsi="Times New Roman"/>
        </w:rPr>
        <w:t>Данные мероприятия приведены в таблице.</w:t>
      </w:r>
    </w:p>
    <w:p w:rsidR="00F31496" w:rsidRPr="00F31496" w:rsidRDefault="00F31496" w:rsidP="00F31496">
      <w:pPr>
        <w:rPr>
          <w:rFonts w:ascii="Times New Roman" w:hAnsi="Times New Roman"/>
        </w:rPr>
      </w:pPr>
    </w:p>
    <w:tbl>
      <w:tblPr>
        <w:tblW w:w="100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462"/>
        <w:gridCol w:w="2127"/>
        <w:gridCol w:w="2072"/>
        <w:gridCol w:w="2007"/>
      </w:tblGrid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 xml:space="preserve">№ </w:t>
            </w:r>
            <w:proofErr w:type="spellStart"/>
            <w:r w:rsidRPr="00F31496">
              <w:t>пп</w:t>
            </w:r>
            <w:proofErr w:type="spellEnd"/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Мероприятия   Программы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Исполнитель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Срок  исполнения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/>
              <w:jc w:val="center"/>
            </w:pPr>
            <w:r w:rsidRPr="00F31496">
              <w:t>Источник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84"/>
              <w:jc w:val="both"/>
            </w:pPr>
            <w:r w:rsidRPr="00F31496">
              <w:t>Проведение адресных обходов мест проживания неблагополучных семей, проведение разъяснительных бесед в сфере предупреждения правонарушений, а также о соблюдении требований пожарной безопасности, раздача информационных буклетов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69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84"/>
              <w:jc w:val="both"/>
            </w:pPr>
            <w:r w:rsidRPr="00F31496"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Сельская администрация, работники культуры,</w:t>
            </w:r>
          </w:p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ФАП 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>Вовлечение обучающихся, состоящих на учете в комиссиях по делам несовершеннолетних, в работу кружков и секций на базе  учреждений культуры, школы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27"/>
            </w:pPr>
            <w:r w:rsidRPr="00F31496">
              <w:t>Сельская администрация, работники культуры, МКОУ «</w:t>
            </w:r>
            <w:proofErr w:type="spellStart"/>
            <w:r w:rsidR="005D40C2">
              <w:t>Ханатинского</w:t>
            </w:r>
            <w:proofErr w:type="spellEnd"/>
            <w:r w:rsidR="005D40C2">
              <w:t xml:space="preserve"> </w:t>
            </w:r>
            <w:r w:rsidRPr="00F31496">
              <w:t>СОШ»</w:t>
            </w:r>
            <w:proofErr w:type="gramStart"/>
            <w:r w:rsidRPr="00F31496">
              <w:t xml:space="preserve"> </w:t>
            </w:r>
            <w:r w:rsidR="005D40C2">
              <w:t>,</w:t>
            </w:r>
            <w:proofErr w:type="gramEnd"/>
            <w:r w:rsidR="005D40C2">
              <w:t xml:space="preserve"> МКОУ «</w:t>
            </w:r>
            <w:proofErr w:type="spellStart"/>
            <w:r w:rsidR="005D40C2">
              <w:t>Зургановского</w:t>
            </w:r>
            <w:proofErr w:type="spellEnd"/>
            <w:r w:rsidR="005D40C2">
              <w:t xml:space="preserve"> СОШ», МКОУ « </w:t>
            </w:r>
            <w:proofErr w:type="spellStart"/>
            <w:r w:rsidR="005D40C2">
              <w:t>Унгун</w:t>
            </w:r>
            <w:proofErr w:type="spellEnd"/>
            <w:r w:rsidR="005D40C2">
              <w:t xml:space="preserve"> </w:t>
            </w:r>
            <w:proofErr w:type="spellStart"/>
            <w:r w:rsidR="005D40C2">
              <w:t>Терячинского</w:t>
            </w:r>
            <w:proofErr w:type="spellEnd"/>
            <w:r w:rsidR="005D40C2">
              <w:t xml:space="preserve">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5D40C2">
              <w:t>Ханатинского</w:t>
            </w:r>
            <w:proofErr w:type="spellEnd"/>
            <w:r w:rsidRPr="00F31496">
              <w:t xml:space="preserve"> сельского муниципального образования структуры правонарушений, причин и условий, способствующих их совершению.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160D09" w:rsidP="003A36D9">
            <w:pPr>
              <w:pStyle w:val="af"/>
              <w:spacing w:before="0" w:after="0"/>
              <w:ind w:left="211"/>
            </w:pPr>
            <w:r>
              <w:t>Сельская администрация.</w:t>
            </w:r>
          </w:p>
          <w:p w:rsidR="005D40C2" w:rsidRPr="00F31496" w:rsidRDefault="005D40C2" w:rsidP="003A36D9">
            <w:pPr>
              <w:pStyle w:val="af"/>
              <w:spacing w:before="0" w:after="0"/>
              <w:ind w:left="211"/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>Организация проведения бесед с жителями села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5D40C2">
            <w:pPr>
              <w:pStyle w:val="af"/>
              <w:spacing w:before="0" w:after="0"/>
              <w:ind w:left="168"/>
            </w:pPr>
            <w:r w:rsidRPr="00F31496">
              <w:t>Сельская администрация, работники культуры,   </w:t>
            </w:r>
            <w:r w:rsidR="00160D09" w:rsidRPr="00F31496">
              <w:t>МКОУ «</w:t>
            </w:r>
            <w:proofErr w:type="spellStart"/>
            <w:r w:rsidR="00160D09">
              <w:t>Ханатинского</w:t>
            </w:r>
            <w:proofErr w:type="spellEnd"/>
            <w:r w:rsidR="00160D09">
              <w:t xml:space="preserve"> </w:t>
            </w:r>
            <w:r w:rsidR="00160D09" w:rsidRPr="00F31496">
              <w:t>СОШ»</w:t>
            </w:r>
            <w:proofErr w:type="gramStart"/>
            <w:r w:rsidR="00160D09" w:rsidRPr="00F31496">
              <w:t xml:space="preserve"> </w:t>
            </w:r>
            <w:r w:rsidR="00160D09">
              <w:t>,</w:t>
            </w:r>
            <w:proofErr w:type="gramEnd"/>
            <w:r w:rsidR="00160D09">
              <w:t xml:space="preserve"> МКОУ «</w:t>
            </w:r>
            <w:proofErr w:type="spellStart"/>
            <w:r w:rsidR="00160D09">
              <w:t>Зургановского</w:t>
            </w:r>
            <w:proofErr w:type="spellEnd"/>
            <w:r w:rsidR="00160D09">
              <w:t xml:space="preserve"> СОШ», МКОУ « </w:t>
            </w:r>
            <w:proofErr w:type="spellStart"/>
            <w:r w:rsidR="00160D09">
              <w:t>Унгун</w:t>
            </w:r>
            <w:proofErr w:type="spellEnd"/>
            <w:r w:rsidR="00160D09">
              <w:t xml:space="preserve"> </w:t>
            </w:r>
            <w:proofErr w:type="spellStart"/>
            <w:r w:rsidR="00160D09">
              <w:t>Терячинского</w:t>
            </w:r>
            <w:proofErr w:type="spellEnd"/>
            <w:r w:rsidR="00160D09">
              <w:t xml:space="preserve"> СОШ» </w:t>
            </w:r>
            <w:r w:rsidR="00160D09"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6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обеспечение общественной безопасности, предупреждению террористических актов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160D09">
            <w:pPr>
              <w:pStyle w:val="af"/>
              <w:spacing w:before="0" w:after="0"/>
              <w:ind w:left="211"/>
            </w:pPr>
            <w:r w:rsidRPr="00F31496">
              <w:t xml:space="preserve">Сельская администрация, </w:t>
            </w:r>
          </w:p>
          <w:p w:rsidR="00160D09" w:rsidRPr="00F31496" w:rsidRDefault="00160D09" w:rsidP="00160D0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proofErr w:type="spellStart"/>
            <w:r>
              <w:t>Ханатинского</w:t>
            </w:r>
            <w:proofErr w:type="spellEnd"/>
            <w:r>
              <w:t xml:space="preserve"> </w:t>
            </w:r>
            <w:r w:rsidRPr="00F31496">
              <w:t>СОШ»</w:t>
            </w:r>
            <w:proofErr w:type="gramStart"/>
            <w:r w:rsidRPr="00F31496">
              <w:t xml:space="preserve"> </w:t>
            </w:r>
            <w:r>
              <w:t>,</w:t>
            </w:r>
            <w:proofErr w:type="gramEnd"/>
            <w:r>
              <w:t xml:space="preserve"> МКОУ «</w:t>
            </w:r>
            <w:proofErr w:type="spellStart"/>
            <w:r>
              <w:t>Зургановского</w:t>
            </w:r>
            <w:proofErr w:type="spellEnd"/>
            <w:r>
              <w:t xml:space="preserve"> СОШ», МКОУ « </w:t>
            </w:r>
            <w:proofErr w:type="spellStart"/>
            <w:r>
              <w:t>Унгун</w:t>
            </w:r>
            <w:proofErr w:type="spellEnd"/>
            <w:r>
              <w:t xml:space="preserve"> </w:t>
            </w:r>
            <w:proofErr w:type="spellStart"/>
            <w:r>
              <w:t>Терячинского</w:t>
            </w:r>
            <w:proofErr w:type="spellEnd"/>
            <w:r>
              <w:t xml:space="preserve">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199" w:right="127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 ФАП</w:t>
            </w:r>
            <w:r w:rsidR="00160D09">
              <w:t xml:space="preserve"> п. </w:t>
            </w:r>
            <w:proofErr w:type="spellStart"/>
            <w:r w:rsidR="00160D09">
              <w:t>Ханата</w:t>
            </w:r>
            <w:proofErr w:type="spellEnd"/>
            <w:r w:rsidR="00160D09">
              <w:t xml:space="preserve">, п. </w:t>
            </w:r>
            <w:proofErr w:type="spellStart"/>
            <w:r w:rsidR="00160D09">
              <w:t>Зурган</w:t>
            </w:r>
            <w:proofErr w:type="spellEnd"/>
            <w:r w:rsidR="00160D09">
              <w:t xml:space="preserve">, п. </w:t>
            </w:r>
            <w:proofErr w:type="spellStart"/>
            <w:r w:rsidR="00160D09">
              <w:t>Унгун</w:t>
            </w:r>
            <w:proofErr w:type="spellEnd"/>
            <w:r w:rsidR="00160D09">
              <w:t xml:space="preserve"> </w:t>
            </w:r>
            <w:proofErr w:type="spellStart"/>
            <w:r w:rsidR="00160D09">
              <w:t>Терячи</w:t>
            </w:r>
            <w:proofErr w:type="spellEnd"/>
            <w:r w:rsidRPr="00F31496">
              <w:t xml:space="preserve"> (по согласованию), </w:t>
            </w:r>
          </w:p>
          <w:p w:rsidR="00160D09" w:rsidRPr="00F31496" w:rsidRDefault="00160D09" w:rsidP="003A36D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proofErr w:type="spellStart"/>
            <w:r>
              <w:t>Ханатинского</w:t>
            </w:r>
            <w:proofErr w:type="spellEnd"/>
            <w:r>
              <w:t xml:space="preserve"> </w:t>
            </w:r>
            <w:r w:rsidRPr="00F31496">
              <w:t>СОШ»</w:t>
            </w:r>
            <w:proofErr w:type="gramStart"/>
            <w:r w:rsidRPr="00F31496">
              <w:t xml:space="preserve"> </w:t>
            </w:r>
            <w:r>
              <w:t>,</w:t>
            </w:r>
            <w:proofErr w:type="gramEnd"/>
            <w:r>
              <w:t xml:space="preserve"> МКОУ «</w:t>
            </w:r>
            <w:proofErr w:type="spellStart"/>
            <w:r>
              <w:t>Зургановского</w:t>
            </w:r>
            <w:proofErr w:type="spellEnd"/>
            <w:r>
              <w:t xml:space="preserve"> СОШ», МКОУ « </w:t>
            </w:r>
            <w:proofErr w:type="spellStart"/>
            <w:r>
              <w:t>Унгун</w:t>
            </w:r>
            <w:proofErr w:type="spellEnd"/>
            <w:r>
              <w:t xml:space="preserve"> </w:t>
            </w:r>
            <w:proofErr w:type="spellStart"/>
            <w:r>
              <w:t>Терячинского</w:t>
            </w:r>
            <w:proofErr w:type="spellEnd"/>
            <w:r>
              <w:t xml:space="preserve">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8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199" w:right="127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Профилактика дорожно-транспортного травматизма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</w:t>
            </w:r>
            <w:r w:rsidR="00160D09" w:rsidRPr="00F31496">
              <w:t xml:space="preserve"> МКОУ «</w:t>
            </w:r>
            <w:proofErr w:type="spellStart"/>
            <w:r w:rsidR="00160D09">
              <w:t>Ханатинского</w:t>
            </w:r>
            <w:proofErr w:type="spellEnd"/>
            <w:r w:rsidR="00160D09">
              <w:t xml:space="preserve"> </w:t>
            </w:r>
            <w:r w:rsidR="00160D09" w:rsidRPr="00F31496">
              <w:t>СОШ»</w:t>
            </w:r>
            <w:proofErr w:type="gramStart"/>
            <w:r w:rsidR="00160D09" w:rsidRPr="00F31496">
              <w:t xml:space="preserve"> </w:t>
            </w:r>
            <w:r w:rsidR="00160D09">
              <w:t>,</w:t>
            </w:r>
            <w:proofErr w:type="gramEnd"/>
            <w:r w:rsidR="00160D09">
              <w:t xml:space="preserve"> МКОУ «</w:t>
            </w:r>
            <w:proofErr w:type="spellStart"/>
            <w:r w:rsidR="00160D09">
              <w:t>Зургановского</w:t>
            </w:r>
            <w:proofErr w:type="spellEnd"/>
            <w:r w:rsidR="00160D09">
              <w:t xml:space="preserve"> СОШ», МКОУ « </w:t>
            </w:r>
            <w:proofErr w:type="spellStart"/>
            <w:r w:rsidR="00160D09">
              <w:t>Унгун</w:t>
            </w:r>
            <w:proofErr w:type="spellEnd"/>
            <w:r w:rsidR="00160D09">
              <w:t xml:space="preserve"> </w:t>
            </w:r>
            <w:proofErr w:type="spellStart"/>
            <w:r w:rsidR="00160D09">
              <w:t>Терячинского</w:t>
            </w:r>
            <w:proofErr w:type="spellEnd"/>
            <w:r w:rsidR="00160D09">
              <w:t xml:space="preserve"> СОШ» </w:t>
            </w:r>
            <w:r w:rsidR="00160D09" w:rsidRPr="00F31496">
              <w:t>(по согласованию)</w:t>
            </w:r>
            <w:r w:rsidRPr="00F31496">
              <w:t xml:space="preserve">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9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Информирование граждан через </w:t>
            </w:r>
            <w:r w:rsidRPr="00F31496">
              <w:lastRenderedPageBreak/>
              <w:t>средства массовой информации поселения и  официальный сайт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lastRenderedPageBreak/>
              <w:t xml:space="preserve">Сельская </w:t>
            </w:r>
            <w:r w:rsidRPr="00F31496">
              <w:lastRenderedPageBreak/>
              <w:t>администрация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 xml:space="preserve">Не требует </w:t>
            </w:r>
            <w:r w:rsidRPr="00F31496">
              <w:lastRenderedPageBreak/>
              <w:t>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10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Проведение бесед, с лицами, освободившимися из мест лишения свободы, посильная помощь в </w:t>
            </w:r>
            <w:proofErr w:type="spellStart"/>
            <w:r w:rsidRPr="00F31496">
              <w:t>ресоциализации</w:t>
            </w:r>
            <w:proofErr w:type="spellEnd"/>
            <w:r w:rsidRPr="00F31496">
              <w:t xml:space="preserve"> 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11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rPr>
                <w:rFonts w:eastAsia="Lucida Sans Unicode"/>
              </w:rPr>
              <w:t>Выявление семьи  находящиеся в социально-опасном положении, проведение профилактической работы   в этих семьях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160D09">
            <w:pPr>
              <w:pStyle w:val="af"/>
              <w:spacing w:before="0" w:after="0"/>
              <w:ind w:left="211"/>
            </w:pPr>
            <w:r w:rsidRPr="00F31496">
              <w:t>Сельская администрация, ФАП</w:t>
            </w:r>
            <w:r w:rsidR="00160D09">
              <w:t xml:space="preserve"> п. </w:t>
            </w:r>
            <w:proofErr w:type="spellStart"/>
            <w:r w:rsidR="00160D09">
              <w:t>Ханата</w:t>
            </w:r>
            <w:proofErr w:type="spellEnd"/>
            <w:r w:rsidR="00160D09">
              <w:t xml:space="preserve">, п. </w:t>
            </w:r>
            <w:proofErr w:type="spellStart"/>
            <w:r w:rsidR="00160D09">
              <w:t>Унгун</w:t>
            </w:r>
            <w:proofErr w:type="spellEnd"/>
            <w:r w:rsidR="00160D09">
              <w:t xml:space="preserve"> </w:t>
            </w:r>
            <w:proofErr w:type="spellStart"/>
            <w:r w:rsidR="00160D09">
              <w:t>Терячи</w:t>
            </w:r>
            <w:proofErr w:type="spellEnd"/>
            <w:r w:rsidR="00160D09">
              <w:t xml:space="preserve">, п. </w:t>
            </w:r>
            <w:proofErr w:type="spellStart"/>
            <w:r w:rsidR="00160D09">
              <w:t>Зурган</w:t>
            </w:r>
            <w:proofErr w:type="spellEnd"/>
            <w:r w:rsidRPr="00F31496">
              <w:t xml:space="preserve"> (по согласованию), </w:t>
            </w:r>
            <w:r w:rsidR="00160D09" w:rsidRPr="00F31496">
              <w:t>МКОУ «</w:t>
            </w:r>
            <w:proofErr w:type="spellStart"/>
            <w:r w:rsidR="00160D09">
              <w:t>Ханатинского</w:t>
            </w:r>
            <w:proofErr w:type="spellEnd"/>
            <w:r w:rsidR="00160D09">
              <w:t xml:space="preserve"> </w:t>
            </w:r>
            <w:r w:rsidR="00160D09" w:rsidRPr="00F31496">
              <w:t>СОШ»</w:t>
            </w:r>
            <w:proofErr w:type="gramStart"/>
            <w:r w:rsidR="00160D09" w:rsidRPr="00F31496">
              <w:t xml:space="preserve"> </w:t>
            </w:r>
            <w:r w:rsidR="00160D09">
              <w:t>,</w:t>
            </w:r>
            <w:proofErr w:type="gramEnd"/>
            <w:r w:rsidR="00160D09">
              <w:t xml:space="preserve"> МКОУ «</w:t>
            </w:r>
            <w:proofErr w:type="spellStart"/>
            <w:r w:rsidR="00160D09">
              <w:t>Зургановского</w:t>
            </w:r>
            <w:proofErr w:type="spellEnd"/>
            <w:r w:rsidR="00160D09">
              <w:t xml:space="preserve"> СОШ», МКОУ « </w:t>
            </w:r>
            <w:proofErr w:type="spellStart"/>
            <w:r w:rsidR="00160D09">
              <w:t>Унгун</w:t>
            </w:r>
            <w:proofErr w:type="spellEnd"/>
            <w:r w:rsidR="00160D09">
              <w:t xml:space="preserve"> </w:t>
            </w:r>
            <w:proofErr w:type="spellStart"/>
            <w:r w:rsidR="00160D09">
              <w:t>Терячинского</w:t>
            </w:r>
            <w:proofErr w:type="spellEnd"/>
            <w:r w:rsidR="00160D09">
              <w:t xml:space="preserve"> СОШ» </w:t>
            </w:r>
            <w:r w:rsidR="00160D09" w:rsidRPr="00F31496">
              <w:t xml:space="preserve">(по согласованию)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12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  <w:rPr>
                <w:rFonts w:eastAsia="Lucida Sans Unicode"/>
              </w:rPr>
            </w:pPr>
            <w:r w:rsidRPr="00F31496">
              <w:t>Работа с малообеспеченными и неполными семьями по вопросу оказания помощи в оформлении документов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</w:t>
            </w:r>
          </w:p>
          <w:p w:rsidR="00160D09" w:rsidRPr="00F31496" w:rsidRDefault="00160D09" w:rsidP="003A36D9">
            <w:pPr>
              <w:pStyle w:val="af"/>
              <w:spacing w:before="0" w:after="0"/>
              <w:ind w:left="211"/>
            </w:pPr>
            <w:r w:rsidRPr="00F31496">
              <w:t>МКОУ «</w:t>
            </w:r>
            <w:proofErr w:type="spellStart"/>
            <w:r>
              <w:t>Ханатинского</w:t>
            </w:r>
            <w:proofErr w:type="spellEnd"/>
            <w:r>
              <w:t xml:space="preserve"> </w:t>
            </w:r>
            <w:r w:rsidRPr="00F31496">
              <w:t>СОШ»</w:t>
            </w:r>
            <w:proofErr w:type="gramStart"/>
            <w:r w:rsidRPr="00F31496">
              <w:t xml:space="preserve"> </w:t>
            </w:r>
            <w:r>
              <w:t>,</w:t>
            </w:r>
            <w:proofErr w:type="gramEnd"/>
            <w:r>
              <w:t xml:space="preserve"> МКОУ «</w:t>
            </w:r>
            <w:proofErr w:type="spellStart"/>
            <w:r>
              <w:t>Зургановского</w:t>
            </w:r>
            <w:proofErr w:type="spellEnd"/>
            <w:r>
              <w:t xml:space="preserve"> СОШ», МКОУ « </w:t>
            </w:r>
            <w:proofErr w:type="spellStart"/>
            <w:r>
              <w:t>Унгун</w:t>
            </w:r>
            <w:proofErr w:type="spellEnd"/>
            <w:r>
              <w:t xml:space="preserve"> </w:t>
            </w:r>
            <w:proofErr w:type="spellStart"/>
            <w:r>
              <w:t>Терячинского</w:t>
            </w:r>
            <w:proofErr w:type="spellEnd"/>
            <w:r>
              <w:t xml:space="preserve"> СОШ» </w:t>
            </w:r>
            <w:r w:rsidRPr="00F31496">
              <w:t>(по согласованию)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13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Организовать информирование населения и обучение  граждан действиям при угрозе возникновения террористических актов в местах массового пребывания граждан. Повышение уровня профилактической работы и защищенности граждан по месту жительства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14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 xml:space="preserve">Организация на сходах граждан, встречах  профилактической работы, направленной на недопущение вовлечения детей и подростков в незаконную деятельность религиозных </w:t>
            </w:r>
            <w:r w:rsidRPr="00F31496">
              <w:rPr>
                <w:rFonts w:ascii="Times New Roman" w:hAnsi="Times New Roman"/>
              </w:rPr>
              <w:lastRenderedPageBreak/>
              <w:t>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lastRenderedPageBreak/>
              <w:t>Сельская администрация, работники культуры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lastRenderedPageBreak/>
              <w:t>15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ind w:left="215"/>
              <w:rPr>
                <w:rFonts w:ascii="Times New Roman" w:hAnsi="Times New Roman"/>
                <w:szCs w:val="24"/>
              </w:rPr>
            </w:pPr>
            <w:r w:rsidRPr="00F31496">
              <w:rPr>
                <w:rFonts w:ascii="Times New Roman" w:hAnsi="Times New Roman"/>
              </w:rPr>
              <w:t>Осуществление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 расовой и религиозной вражды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16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5" w:right="127"/>
              <w:jc w:val="both"/>
            </w:pPr>
            <w:r w:rsidRPr="00F31496">
              <w:t xml:space="preserve"> Подготовка обращений к жителям о необходимости борьбы с </w:t>
            </w:r>
            <w:proofErr w:type="spellStart"/>
            <w:r w:rsidRPr="00F31496">
              <w:t>наркосодержащими</w:t>
            </w:r>
            <w:proofErr w:type="spellEnd"/>
            <w:r w:rsidRPr="00F31496">
              <w:t xml:space="preserve"> растениями в виде  листовок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администрация, работники культуры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  <w:tr w:rsidR="00F31496" w:rsidRPr="00F31496" w:rsidTr="003A36D9">
        <w:trPr>
          <w:tblCellSpacing w:w="0" w:type="dxa"/>
        </w:trPr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17</w:t>
            </w:r>
          </w:p>
        </w:tc>
        <w:tc>
          <w:tcPr>
            <w:tcW w:w="4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9" w:right="127"/>
              <w:jc w:val="both"/>
            </w:pPr>
            <w:r w:rsidRPr="00F31496">
              <w:t xml:space="preserve">Проведение рейдов по выявлению и уничтожению очагов произрастания дикорастущих </w:t>
            </w:r>
            <w:proofErr w:type="spellStart"/>
            <w:r w:rsidRPr="00F31496">
              <w:t>наркосодержащих</w:t>
            </w:r>
            <w:proofErr w:type="spellEnd"/>
            <w:r w:rsidRPr="00F31496">
              <w:t xml:space="preserve"> растений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211"/>
            </w:pPr>
            <w:r w:rsidRPr="00F31496">
              <w:t>Сельская администрация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jc w:val="center"/>
            </w:pPr>
            <w:r w:rsidRPr="00F31496">
              <w:t>2021-2025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1496" w:rsidRPr="00F31496" w:rsidRDefault="00F31496" w:rsidP="003A36D9">
            <w:pPr>
              <w:pStyle w:val="af"/>
              <w:spacing w:before="0" w:after="0"/>
              <w:ind w:left="198"/>
            </w:pPr>
            <w:r w:rsidRPr="00F31496">
              <w:t>Не требует финансирования</w:t>
            </w:r>
          </w:p>
        </w:tc>
      </w:tr>
    </w:tbl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ind w:left="9000"/>
        <w:jc w:val="both"/>
        <w:rPr>
          <w:rFonts w:ascii="Times New Roman" w:hAnsi="Times New Roman"/>
        </w:rPr>
      </w:pPr>
    </w:p>
    <w:p w:rsidR="00F31496" w:rsidRPr="00F31496" w:rsidRDefault="00F31496" w:rsidP="00F31496">
      <w:pPr>
        <w:pStyle w:val="11"/>
        <w:spacing w:line="80" w:lineRule="exact"/>
      </w:pPr>
    </w:p>
    <w:p w:rsidR="003F64BA" w:rsidRPr="003F64BA" w:rsidRDefault="003F64BA" w:rsidP="00F314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3F64BA" w:rsidRPr="003F64BA" w:rsidSect="00B8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0D" w:rsidRDefault="000B4B0D" w:rsidP="004313F9">
      <w:pPr>
        <w:spacing w:after="0" w:line="240" w:lineRule="auto"/>
      </w:pPr>
      <w:r>
        <w:separator/>
      </w:r>
    </w:p>
  </w:endnote>
  <w:endnote w:type="continuationSeparator" w:id="0">
    <w:p w:rsidR="000B4B0D" w:rsidRDefault="000B4B0D" w:rsidP="0043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0D" w:rsidRDefault="000B4B0D" w:rsidP="004313F9">
      <w:pPr>
        <w:spacing w:after="0" w:line="240" w:lineRule="auto"/>
      </w:pPr>
      <w:r>
        <w:separator/>
      </w:r>
    </w:p>
  </w:footnote>
  <w:footnote w:type="continuationSeparator" w:id="0">
    <w:p w:rsidR="000B4B0D" w:rsidRDefault="000B4B0D" w:rsidP="0043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B19"/>
    <w:multiLevelType w:val="hybridMultilevel"/>
    <w:tmpl w:val="13028932"/>
    <w:lvl w:ilvl="0" w:tplc="E4F892D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268B4"/>
    <w:multiLevelType w:val="hybridMultilevel"/>
    <w:tmpl w:val="32FA097C"/>
    <w:lvl w:ilvl="0" w:tplc="C9C899B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2577E83"/>
    <w:multiLevelType w:val="hybridMultilevel"/>
    <w:tmpl w:val="68423B8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67847B50"/>
    <w:multiLevelType w:val="hybridMultilevel"/>
    <w:tmpl w:val="361C3D4E"/>
    <w:lvl w:ilvl="0" w:tplc="1F4C1A1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544118"/>
    <w:multiLevelType w:val="hybridMultilevel"/>
    <w:tmpl w:val="6A3E4A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63"/>
    <w:rsid w:val="00016678"/>
    <w:rsid w:val="00031EF8"/>
    <w:rsid w:val="0003443F"/>
    <w:rsid w:val="00035414"/>
    <w:rsid w:val="00046F0C"/>
    <w:rsid w:val="00080BBD"/>
    <w:rsid w:val="000840FD"/>
    <w:rsid w:val="000A2272"/>
    <w:rsid w:val="000A24D4"/>
    <w:rsid w:val="000B4B0D"/>
    <w:rsid w:val="000D518C"/>
    <w:rsid w:val="000D7CF2"/>
    <w:rsid w:val="00123006"/>
    <w:rsid w:val="00127D6C"/>
    <w:rsid w:val="00160D09"/>
    <w:rsid w:val="0016379E"/>
    <w:rsid w:val="0019514A"/>
    <w:rsid w:val="001A6698"/>
    <w:rsid w:val="001D4506"/>
    <w:rsid w:val="001D7163"/>
    <w:rsid w:val="001F3151"/>
    <w:rsid w:val="001F4984"/>
    <w:rsid w:val="0020078A"/>
    <w:rsid w:val="00222370"/>
    <w:rsid w:val="00224FFA"/>
    <w:rsid w:val="002362BB"/>
    <w:rsid w:val="00262B4D"/>
    <w:rsid w:val="00265D04"/>
    <w:rsid w:val="002D42CD"/>
    <w:rsid w:val="002F7E7D"/>
    <w:rsid w:val="0030047D"/>
    <w:rsid w:val="00301BD3"/>
    <w:rsid w:val="00310610"/>
    <w:rsid w:val="003435EB"/>
    <w:rsid w:val="00390212"/>
    <w:rsid w:val="003927BF"/>
    <w:rsid w:val="003D1AEE"/>
    <w:rsid w:val="003F64BA"/>
    <w:rsid w:val="00414894"/>
    <w:rsid w:val="004313F9"/>
    <w:rsid w:val="00440598"/>
    <w:rsid w:val="00444F7C"/>
    <w:rsid w:val="004523A0"/>
    <w:rsid w:val="0048383F"/>
    <w:rsid w:val="004A18E1"/>
    <w:rsid w:val="004C328E"/>
    <w:rsid w:val="004D2AA2"/>
    <w:rsid w:val="004E0B9D"/>
    <w:rsid w:val="005168DF"/>
    <w:rsid w:val="00531EDE"/>
    <w:rsid w:val="00556F89"/>
    <w:rsid w:val="005A5A90"/>
    <w:rsid w:val="005D40C2"/>
    <w:rsid w:val="005F51D7"/>
    <w:rsid w:val="0063113B"/>
    <w:rsid w:val="006607C1"/>
    <w:rsid w:val="00671163"/>
    <w:rsid w:val="006A6A1C"/>
    <w:rsid w:val="006B10E6"/>
    <w:rsid w:val="006D255C"/>
    <w:rsid w:val="006F5918"/>
    <w:rsid w:val="00731F18"/>
    <w:rsid w:val="00736D60"/>
    <w:rsid w:val="00754723"/>
    <w:rsid w:val="0076667D"/>
    <w:rsid w:val="0077034D"/>
    <w:rsid w:val="00771E1A"/>
    <w:rsid w:val="007C2F3B"/>
    <w:rsid w:val="007C4B2F"/>
    <w:rsid w:val="007C5F91"/>
    <w:rsid w:val="007D0A91"/>
    <w:rsid w:val="007D66B5"/>
    <w:rsid w:val="007E352B"/>
    <w:rsid w:val="00812AC5"/>
    <w:rsid w:val="008160EC"/>
    <w:rsid w:val="00820F6A"/>
    <w:rsid w:val="00827563"/>
    <w:rsid w:val="008472C2"/>
    <w:rsid w:val="00852CA7"/>
    <w:rsid w:val="00861AF5"/>
    <w:rsid w:val="008A3AB8"/>
    <w:rsid w:val="008B3A7B"/>
    <w:rsid w:val="008F1F5D"/>
    <w:rsid w:val="00920EE4"/>
    <w:rsid w:val="00925C2C"/>
    <w:rsid w:val="00932B5F"/>
    <w:rsid w:val="00935244"/>
    <w:rsid w:val="00955080"/>
    <w:rsid w:val="00962FDD"/>
    <w:rsid w:val="0097446F"/>
    <w:rsid w:val="00985E75"/>
    <w:rsid w:val="00987959"/>
    <w:rsid w:val="00987EB0"/>
    <w:rsid w:val="009905EE"/>
    <w:rsid w:val="009C01F0"/>
    <w:rsid w:val="009E122E"/>
    <w:rsid w:val="009E5F58"/>
    <w:rsid w:val="009E7C33"/>
    <w:rsid w:val="009E7F90"/>
    <w:rsid w:val="009F0E32"/>
    <w:rsid w:val="00A1306D"/>
    <w:rsid w:val="00A34463"/>
    <w:rsid w:val="00A40AF7"/>
    <w:rsid w:val="00A80573"/>
    <w:rsid w:val="00A86B60"/>
    <w:rsid w:val="00A936C4"/>
    <w:rsid w:val="00A942B1"/>
    <w:rsid w:val="00AA76C3"/>
    <w:rsid w:val="00AB0D99"/>
    <w:rsid w:val="00B52A49"/>
    <w:rsid w:val="00B75DC2"/>
    <w:rsid w:val="00B87F2A"/>
    <w:rsid w:val="00B97B64"/>
    <w:rsid w:val="00BB7EE7"/>
    <w:rsid w:val="00BD2FF4"/>
    <w:rsid w:val="00BF2026"/>
    <w:rsid w:val="00BF6FC3"/>
    <w:rsid w:val="00C459C3"/>
    <w:rsid w:val="00C67364"/>
    <w:rsid w:val="00C84E25"/>
    <w:rsid w:val="00CA2DAA"/>
    <w:rsid w:val="00CD37C0"/>
    <w:rsid w:val="00CF044C"/>
    <w:rsid w:val="00D11E9D"/>
    <w:rsid w:val="00D32646"/>
    <w:rsid w:val="00D90211"/>
    <w:rsid w:val="00D937D5"/>
    <w:rsid w:val="00DE0CFF"/>
    <w:rsid w:val="00DF34CC"/>
    <w:rsid w:val="00E25E8C"/>
    <w:rsid w:val="00E32881"/>
    <w:rsid w:val="00E51195"/>
    <w:rsid w:val="00E5687D"/>
    <w:rsid w:val="00E77334"/>
    <w:rsid w:val="00E92E55"/>
    <w:rsid w:val="00EE09DA"/>
    <w:rsid w:val="00EE2629"/>
    <w:rsid w:val="00EF5DAA"/>
    <w:rsid w:val="00F31496"/>
    <w:rsid w:val="00F436F4"/>
    <w:rsid w:val="00F45241"/>
    <w:rsid w:val="00F52EC9"/>
    <w:rsid w:val="00F534C9"/>
    <w:rsid w:val="00F603DA"/>
    <w:rsid w:val="00F70766"/>
    <w:rsid w:val="00F75EA7"/>
    <w:rsid w:val="00F8195E"/>
    <w:rsid w:val="00FE12C6"/>
    <w:rsid w:val="00FE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75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75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75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7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8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563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631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313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313F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313F9"/>
    <w:rPr>
      <w:vertAlign w:val="superscript"/>
    </w:rPr>
  </w:style>
  <w:style w:type="paragraph" w:styleId="ad">
    <w:name w:val="List Paragraph"/>
    <w:basedOn w:val="a"/>
    <w:uiPriority w:val="34"/>
    <w:qFormat/>
    <w:rsid w:val="00A34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F5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3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F3149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31496"/>
    <w:rPr>
      <w:b/>
      <w:bCs/>
      <w:color w:val="008000"/>
    </w:rPr>
  </w:style>
  <w:style w:type="character" w:styleId="af1">
    <w:name w:val="Strong"/>
    <w:basedOn w:val="a0"/>
    <w:qFormat/>
    <w:rsid w:val="00F31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2756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75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275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27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8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275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uiPriority w:val="99"/>
    <w:rsid w:val="008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563"/>
    <w:rPr>
      <w:rFonts w:ascii="Tahoma" w:eastAsia="Calibri" w:hAnsi="Tahoma" w:cs="Tahoma"/>
      <w:sz w:val="16"/>
      <w:szCs w:val="16"/>
    </w:rPr>
  </w:style>
  <w:style w:type="paragraph" w:styleId="a9">
    <w:name w:val="No Spacing"/>
    <w:qFormat/>
    <w:rsid w:val="006311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313F9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313F9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313F9"/>
    <w:rPr>
      <w:vertAlign w:val="superscript"/>
    </w:rPr>
  </w:style>
  <w:style w:type="paragraph" w:styleId="ad">
    <w:name w:val="List Paragraph"/>
    <w:basedOn w:val="a"/>
    <w:uiPriority w:val="34"/>
    <w:qFormat/>
    <w:rsid w:val="00A3446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table" w:styleId="ae">
    <w:name w:val="Table Grid"/>
    <w:basedOn w:val="a1"/>
    <w:uiPriority w:val="59"/>
    <w:rsid w:val="00F5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3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rsid w:val="00F31496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31496"/>
    <w:rPr>
      <w:b/>
      <w:bCs/>
      <w:color w:val="008000"/>
    </w:rPr>
  </w:style>
  <w:style w:type="character" w:styleId="af1">
    <w:name w:val="Strong"/>
    <w:basedOn w:val="a0"/>
    <w:qFormat/>
    <w:rsid w:val="00F31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31C2-F804-470A-A8C1-E4894FBD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</cp:lastModifiedBy>
  <cp:revision>2</cp:revision>
  <cp:lastPrinted>2021-09-29T11:00:00Z</cp:lastPrinted>
  <dcterms:created xsi:type="dcterms:W3CDTF">2021-10-18T07:30:00Z</dcterms:created>
  <dcterms:modified xsi:type="dcterms:W3CDTF">2021-10-18T07:30:00Z</dcterms:modified>
</cp:coreProperties>
</file>